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737C6" w:rsidRDefault="00A737C6">
      <w:pPr>
        <w:pStyle w:val="Titoloprincipale"/>
        <w:spacing w:before="238" w:after="0"/>
        <w:rPr>
          <w:sz w:val="22"/>
          <w:szCs w:val="22"/>
        </w:rPr>
      </w:pPr>
      <w:bookmarkStart w:id="0" w:name="OLE_LINK1"/>
      <w:bookmarkStart w:id="1" w:name="_GoBack"/>
      <w:bookmarkEnd w:id="1"/>
      <w:r>
        <w:rPr>
          <w:rFonts w:ascii="Times New Roman" w:hAnsi="Times New Roman"/>
          <w:sz w:val="22"/>
          <w:szCs w:val="22"/>
        </w:rPr>
        <w:t>SCHEDA PER LA VALUTAZIONE DEI TITOLI</w:t>
      </w:r>
      <w:bookmarkEnd w:id="0"/>
      <w:r>
        <w:rPr>
          <w:rFonts w:ascii="Times New Roman" w:hAnsi="Times New Roman"/>
          <w:sz w:val="22"/>
          <w:szCs w:val="22"/>
        </w:rPr>
        <w:t xml:space="preserve"> FINALIZZATA ALLA COMPILAZIONEDELLA GRADUATORIA DI ISTITUTO PER L’INDIVIDUAZIONE DEI DOCENTI SOPRANNUMERARI</w:t>
      </w:r>
    </w:p>
    <w:p w:rsidR="00A737C6" w:rsidRDefault="00A737C6" w:rsidP="002E47F1">
      <w:pPr>
        <w:jc w:val="right"/>
        <w:rPr>
          <w:rFonts w:cs="Times New Roman"/>
          <w:sz w:val="22"/>
          <w:szCs w:val="22"/>
        </w:rPr>
      </w:pPr>
      <w:r>
        <w:rPr>
          <w:rFonts w:cs="Times New Roman"/>
          <w:sz w:val="22"/>
          <w:szCs w:val="22"/>
        </w:rPr>
        <w:t>Al Dirige</w:t>
      </w:r>
      <w:r w:rsidR="002E47F1">
        <w:rPr>
          <w:rFonts w:cs="Times New Roman"/>
          <w:sz w:val="22"/>
          <w:szCs w:val="22"/>
        </w:rPr>
        <w:t>nte Scolastico dell'I.C. “A.Manzoni”</w:t>
      </w:r>
    </w:p>
    <w:p w:rsidR="002E47F1" w:rsidRPr="002E47F1" w:rsidRDefault="002E47F1" w:rsidP="002E47F1">
      <w:pPr>
        <w:jc w:val="right"/>
        <w:rPr>
          <w:rFonts w:cs="Times New Roman"/>
          <w:sz w:val="22"/>
          <w:szCs w:val="22"/>
        </w:rPr>
      </w:pPr>
      <w:r>
        <w:rPr>
          <w:rFonts w:cs="Times New Roman"/>
          <w:sz w:val="22"/>
          <w:szCs w:val="22"/>
        </w:rPr>
        <w:t>Mugnano del Cardinale</w:t>
      </w:r>
    </w:p>
    <w:p w:rsidR="00A737C6" w:rsidRDefault="00A737C6">
      <w:pPr>
        <w:pStyle w:val="Intestazione"/>
        <w:jc w:val="both"/>
      </w:pPr>
      <w:r>
        <w:t xml:space="preserve">_l_ sottoscritt_    </w:t>
      </w:r>
      <w:r>
        <w:rPr>
          <w:sz w:val="28"/>
          <w:szCs w:val="28"/>
        </w:rPr>
        <w:t>____________________</w:t>
      </w:r>
      <w:r>
        <w:t xml:space="preserve">   nat_  a  </w:t>
      </w:r>
      <w:r>
        <w:rPr>
          <w:sz w:val="28"/>
          <w:szCs w:val="28"/>
        </w:rPr>
        <w:t xml:space="preserve">_________________ </w:t>
      </w:r>
      <w:r>
        <w:t>il</w:t>
      </w:r>
      <w:r>
        <w:rPr>
          <w:sz w:val="28"/>
          <w:szCs w:val="28"/>
        </w:rPr>
        <w:t xml:space="preserve"> __________</w:t>
      </w:r>
      <w:r>
        <w:t xml:space="preserve">, insegnante a tempo indeterminato nella </w:t>
      </w:r>
      <w:r>
        <w:rPr>
          <w:b/>
          <w:bCs/>
        </w:rPr>
        <w:t>scuola infanzia/primaria</w:t>
      </w:r>
      <w:r>
        <w:t xml:space="preserve"> di codesto Istituto, ai sensi del </w:t>
      </w:r>
      <w:r>
        <w:rPr>
          <w:b/>
          <w:bCs/>
        </w:rPr>
        <w:t xml:space="preserve">D.P.R. 28.12.2000, n. 445 </w:t>
      </w:r>
      <w:r>
        <w:t xml:space="preserve">(Testo unico delle disposizioni legislative e regolamentari in materia di documentazione amministrativa), consapevole delle responsabilità civili e penali cui va incontro in caso di dichiarazioni non corrispondenti al vero, </w:t>
      </w:r>
      <w:r>
        <w:rPr>
          <w:b/>
          <w:bCs/>
        </w:rPr>
        <w:t>dichiara sotto la propria responsabilità</w:t>
      </w:r>
      <w:r>
        <w:t>, ai fini della compilazione della graduatoria di istituto prevista dall’art. 19 del CCNI concernente la mobilità del personale docente, educativo ed ATA per il tr</w:t>
      </w:r>
      <w:r w:rsidR="00F00962">
        <w:t>iennio 2022/23_2023/24_2024/25</w:t>
      </w:r>
      <w:r>
        <w:t xml:space="preserve">, </w:t>
      </w:r>
      <w:r>
        <w:rPr>
          <w:b/>
          <w:bCs/>
        </w:rPr>
        <w:t>di aver diritto al seguente punteggio:</w:t>
      </w:r>
    </w:p>
    <w:p w:rsidR="00A737C6" w:rsidRDefault="00A737C6">
      <w:pPr>
        <w:pStyle w:val="Intestazione"/>
        <w:jc w:val="both"/>
      </w:pPr>
      <w:r>
        <w:t>I.</w:t>
      </w:r>
      <w:r>
        <w:rPr>
          <w:b/>
          <w:bCs/>
        </w:rPr>
        <w:t xml:space="preserve"> ANZIANITÀ DI SERVIZIO:</w:t>
      </w:r>
    </w:p>
    <w:tbl>
      <w:tblPr>
        <w:tblW w:w="0" w:type="auto"/>
        <w:tblInd w:w="-249" w:type="dxa"/>
        <w:tblLayout w:type="fixed"/>
        <w:tblCellMar>
          <w:left w:w="0" w:type="dxa"/>
          <w:right w:w="0" w:type="dxa"/>
        </w:tblCellMar>
        <w:tblLook w:val="0000" w:firstRow="0" w:lastRow="0" w:firstColumn="0" w:lastColumn="0" w:noHBand="0" w:noVBand="0"/>
      </w:tblPr>
      <w:tblGrid>
        <w:gridCol w:w="8814"/>
        <w:gridCol w:w="703"/>
        <w:gridCol w:w="1330"/>
      </w:tblGrid>
      <w:tr w:rsidR="00A737C6">
        <w:tc>
          <w:tcPr>
            <w:tcW w:w="8814" w:type="dxa"/>
            <w:tcBorders>
              <w:top w:val="single" w:sz="8" w:space="0" w:color="000000"/>
              <w:left w:val="single" w:sz="8" w:space="0" w:color="000000"/>
            </w:tcBorders>
            <w:shd w:val="clear" w:color="auto" w:fill="auto"/>
          </w:tcPr>
          <w:p w:rsidR="00A737C6" w:rsidRDefault="00A737C6">
            <w:pPr>
              <w:pStyle w:val="Titolo5"/>
              <w:rPr>
                <w:sz w:val="16"/>
                <w:szCs w:val="16"/>
              </w:rPr>
            </w:pPr>
            <w:r>
              <w:rPr>
                <w:rFonts w:ascii="Times New Roman" w:hAnsi="Times New Roman"/>
              </w:rPr>
              <w:t>TIPO DI SERVIZIO</w:t>
            </w:r>
          </w:p>
        </w:tc>
        <w:tc>
          <w:tcPr>
            <w:tcW w:w="703" w:type="dxa"/>
            <w:tcBorders>
              <w:top w:val="single" w:sz="8" w:space="0" w:color="000000"/>
              <w:left w:val="single" w:sz="4" w:space="0" w:color="000000"/>
            </w:tcBorders>
            <w:shd w:val="clear" w:color="auto" w:fill="auto"/>
          </w:tcPr>
          <w:p w:rsidR="00A737C6" w:rsidRDefault="00A737C6">
            <w:pPr>
              <w:widowControl/>
              <w:jc w:val="center"/>
              <w:rPr>
                <w:rFonts w:cs="Times New Roman"/>
                <w:b/>
                <w:bCs/>
                <w:sz w:val="18"/>
                <w:szCs w:val="18"/>
                <w:lang w:eastAsia="ar-SA" w:bidi="ar-SA"/>
              </w:rPr>
            </w:pPr>
            <w:r>
              <w:rPr>
                <w:rFonts w:cs="Times New Roman"/>
                <w:b/>
                <w:bCs/>
                <w:sz w:val="16"/>
                <w:szCs w:val="16"/>
                <w:lang w:eastAsia="ar-SA" w:bidi="ar-SA"/>
              </w:rPr>
              <w:t>Totale punti</w:t>
            </w:r>
          </w:p>
        </w:tc>
        <w:tc>
          <w:tcPr>
            <w:tcW w:w="1330" w:type="dxa"/>
            <w:tcBorders>
              <w:top w:val="single" w:sz="8" w:space="0" w:color="000000"/>
              <w:left w:val="single" w:sz="4" w:space="0" w:color="000000"/>
              <w:right w:val="single" w:sz="8" w:space="0" w:color="000000"/>
            </w:tcBorders>
            <w:shd w:val="clear" w:color="auto" w:fill="auto"/>
          </w:tcPr>
          <w:p w:rsidR="00A737C6" w:rsidRDefault="00A737C6">
            <w:pPr>
              <w:widowControl/>
              <w:jc w:val="center"/>
              <w:rPr>
                <w:rFonts w:cs="Times New Roman"/>
                <w:b/>
                <w:bCs/>
                <w:sz w:val="18"/>
                <w:szCs w:val="18"/>
                <w:lang w:eastAsia="ar-SA" w:bidi="ar-SA"/>
              </w:rPr>
            </w:pPr>
            <w:r>
              <w:rPr>
                <w:rFonts w:cs="Times New Roman"/>
                <w:b/>
                <w:bCs/>
                <w:sz w:val="18"/>
                <w:szCs w:val="18"/>
                <w:lang w:eastAsia="ar-SA" w:bidi="ar-SA"/>
              </w:rPr>
              <w:t>Riservato</w:t>
            </w:r>
          </w:p>
          <w:p w:rsidR="00A737C6" w:rsidRDefault="00A737C6">
            <w:pPr>
              <w:widowControl/>
              <w:jc w:val="center"/>
            </w:pPr>
            <w:r>
              <w:rPr>
                <w:rFonts w:cs="Times New Roman"/>
                <w:b/>
                <w:bCs/>
                <w:sz w:val="18"/>
                <w:szCs w:val="18"/>
                <w:lang w:eastAsia="ar-SA" w:bidi="ar-SA"/>
              </w:rPr>
              <w:t>all’Ufficio</w:t>
            </w:r>
          </w:p>
        </w:tc>
      </w:tr>
      <w:tr w:rsidR="00A737C6">
        <w:trPr>
          <w:trHeight w:val="468"/>
        </w:trPr>
        <w:tc>
          <w:tcPr>
            <w:tcW w:w="8814" w:type="dxa"/>
            <w:tcBorders>
              <w:top w:val="single" w:sz="4" w:space="0" w:color="000000"/>
              <w:left w:val="single" w:sz="8" w:space="0" w:color="000000"/>
            </w:tcBorders>
            <w:shd w:val="clear" w:color="auto" w:fill="auto"/>
          </w:tcPr>
          <w:p w:rsidR="00A737C6" w:rsidRDefault="00A737C6">
            <w:pPr>
              <w:widowControl/>
              <w:snapToGrid w:val="0"/>
              <w:rPr>
                <w:rFonts w:cs="Times New Roman"/>
                <w:sz w:val="10"/>
                <w:szCs w:val="10"/>
                <w:lang w:eastAsia="ar-SA" w:bidi="ar-SA"/>
              </w:rPr>
            </w:pPr>
          </w:p>
          <w:p w:rsidR="00A737C6" w:rsidRDefault="00A737C6">
            <w:pPr>
              <w:widowControl/>
              <w:rPr>
                <w:rFonts w:cs="Times New Roman"/>
                <w:b/>
                <w:bCs/>
                <w:sz w:val="28"/>
                <w:szCs w:val="28"/>
                <w:lang w:eastAsia="ar-SA" w:bidi="ar-SA"/>
              </w:rPr>
            </w:pPr>
            <w:r>
              <w:rPr>
                <w:rFonts w:cs="Times New Roman"/>
                <w:b/>
                <w:bCs/>
                <w:sz w:val="18"/>
                <w:szCs w:val="18"/>
                <w:lang w:eastAsia="ar-SA" w:bidi="ar-SA"/>
              </w:rPr>
              <w:t>A</w:t>
            </w:r>
            <w:r>
              <w:rPr>
                <w:rFonts w:cs="Times New Roman"/>
                <w:sz w:val="18"/>
                <w:szCs w:val="18"/>
                <w:lang w:eastAsia="ar-SA" w:bidi="ar-SA"/>
              </w:rPr>
              <w:t xml:space="preserve">) per </w:t>
            </w:r>
            <w:r>
              <w:rPr>
                <w:rFonts w:cs="Times New Roman"/>
                <w:b/>
                <w:bCs/>
                <w:sz w:val="18"/>
                <w:szCs w:val="18"/>
                <w:lang w:eastAsia="ar-SA" w:bidi="ar-SA"/>
              </w:rPr>
              <w:t>ogni</w:t>
            </w:r>
            <w:r>
              <w:rPr>
                <w:rFonts w:cs="Times New Roman"/>
                <w:sz w:val="18"/>
                <w:szCs w:val="18"/>
                <w:lang w:eastAsia="ar-SA" w:bidi="ar-SA"/>
              </w:rPr>
              <w:t xml:space="preserve"> anno di servizio comunque prestato, successivamente alla decorrenza giuridica della nomina, nel ruolo di appartenenza  (1)………………………………………………………….……..….…</w:t>
            </w:r>
            <w:r>
              <w:rPr>
                <w:rFonts w:cs="Times New Roman"/>
                <w:b/>
                <w:bCs/>
                <w:sz w:val="18"/>
                <w:szCs w:val="18"/>
                <w:lang w:eastAsia="ar-SA" w:bidi="ar-SA"/>
              </w:rPr>
              <w:t>(punti 6 x ogni anno)</w:t>
            </w:r>
            <w:r>
              <w:rPr>
                <w:rFonts w:cs="Times New Roman"/>
                <w:sz w:val="18"/>
                <w:szCs w:val="18"/>
                <w:lang w:eastAsia="ar-SA" w:bidi="ar-SA"/>
              </w:rPr>
              <w:t>…</w:t>
            </w:r>
            <w:r>
              <w:rPr>
                <w:rFonts w:cs="Times New Roman"/>
                <w:b/>
                <w:bCs/>
                <w:sz w:val="18"/>
                <w:szCs w:val="18"/>
                <w:lang w:eastAsia="ar-SA" w:bidi="ar-SA"/>
              </w:rPr>
              <w:t xml:space="preserve">anni ____ </w:t>
            </w:r>
          </w:p>
        </w:tc>
        <w:tc>
          <w:tcPr>
            <w:tcW w:w="703" w:type="dxa"/>
            <w:tcBorders>
              <w:top w:val="single" w:sz="4" w:space="0" w:color="000000"/>
              <w:left w:val="single" w:sz="4" w:space="0" w:color="000000"/>
            </w:tcBorders>
            <w:shd w:val="clear" w:color="auto" w:fill="auto"/>
          </w:tcPr>
          <w:p w:rsidR="00A737C6" w:rsidRDefault="00A737C6">
            <w:pPr>
              <w:widowControl/>
              <w:snapToGrid w:val="0"/>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tc>
        <w:tc>
          <w:tcPr>
            <w:tcW w:w="1330" w:type="dxa"/>
            <w:tcBorders>
              <w:top w:val="single" w:sz="4" w:space="0" w:color="000000"/>
              <w:left w:val="single" w:sz="4" w:space="0" w:color="000000"/>
              <w:right w:val="single" w:sz="8" w:space="0" w:color="000000"/>
            </w:tcBorders>
            <w:shd w:val="clear" w:color="auto" w:fill="auto"/>
          </w:tcPr>
          <w:p w:rsidR="00A737C6" w:rsidRDefault="00A737C6">
            <w:pPr>
              <w:widowControl/>
              <w:snapToGrid w:val="0"/>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tc>
      </w:tr>
      <w:tr w:rsidR="00A737C6">
        <w:trPr>
          <w:trHeight w:val="468"/>
        </w:trPr>
        <w:tc>
          <w:tcPr>
            <w:tcW w:w="8814" w:type="dxa"/>
            <w:tcBorders>
              <w:top w:val="single" w:sz="4" w:space="0" w:color="000000"/>
              <w:left w:val="single" w:sz="8" w:space="0" w:color="000000"/>
            </w:tcBorders>
            <w:shd w:val="clear" w:color="auto" w:fill="auto"/>
          </w:tcPr>
          <w:p w:rsidR="00A737C6" w:rsidRDefault="00A737C6">
            <w:pPr>
              <w:widowControl/>
              <w:snapToGrid w:val="0"/>
              <w:rPr>
                <w:rFonts w:cs="Times New Roman"/>
                <w:b/>
                <w:bCs/>
                <w:sz w:val="8"/>
                <w:szCs w:val="8"/>
                <w:lang w:eastAsia="ar-SA" w:bidi="ar-SA"/>
              </w:rPr>
            </w:pPr>
          </w:p>
          <w:p w:rsidR="00A737C6" w:rsidRDefault="00A737C6">
            <w:pPr>
              <w:widowControl/>
              <w:rPr>
                <w:rFonts w:cs="Times New Roman"/>
                <w:b/>
                <w:bCs/>
                <w:sz w:val="28"/>
                <w:szCs w:val="28"/>
                <w:lang w:eastAsia="ar-SA" w:bidi="ar-SA"/>
              </w:rPr>
            </w:pPr>
            <w:r>
              <w:rPr>
                <w:rFonts w:cs="Times New Roman"/>
                <w:b/>
                <w:bCs/>
                <w:sz w:val="18"/>
                <w:szCs w:val="18"/>
                <w:lang w:eastAsia="ar-SA" w:bidi="ar-SA"/>
              </w:rPr>
              <w:t>A1</w:t>
            </w:r>
            <w:r>
              <w:rPr>
                <w:rFonts w:cs="Times New Roman"/>
                <w:sz w:val="18"/>
                <w:szCs w:val="18"/>
                <w:lang w:eastAsia="ar-SA" w:bidi="ar-SA"/>
              </w:rPr>
              <w:t xml:space="preserve">) per </w:t>
            </w:r>
            <w:r>
              <w:rPr>
                <w:rFonts w:cs="Times New Roman"/>
                <w:b/>
                <w:bCs/>
                <w:sz w:val="18"/>
                <w:szCs w:val="18"/>
                <w:lang w:eastAsia="ar-SA" w:bidi="ar-SA"/>
              </w:rPr>
              <w:t>ogni</w:t>
            </w:r>
            <w:r>
              <w:rPr>
                <w:rFonts w:cs="Times New Roman"/>
                <w:sz w:val="18"/>
                <w:szCs w:val="18"/>
                <w:lang w:eastAsia="ar-SA" w:bidi="ar-SA"/>
              </w:rPr>
              <w:t xml:space="preserve"> anno di servizio effettivamente prestato (2) dopo la nomina nel ruolo di appartenenza (1) in scuole o istituti situati in piccole isole (3) in aggiunta al punteggio di cui al punto A)………………</w:t>
            </w:r>
            <w:r>
              <w:rPr>
                <w:rFonts w:cs="Times New Roman"/>
                <w:b/>
                <w:bCs/>
                <w:sz w:val="18"/>
                <w:szCs w:val="18"/>
                <w:lang w:eastAsia="ar-SA" w:bidi="ar-SA"/>
              </w:rPr>
              <w:t xml:space="preserve"> ( punti 6 x ogni anno</w:t>
            </w:r>
            <w:r>
              <w:rPr>
                <w:rFonts w:cs="Times New Roman"/>
                <w:sz w:val="18"/>
                <w:szCs w:val="18"/>
                <w:lang w:eastAsia="ar-SA" w:bidi="ar-SA"/>
              </w:rPr>
              <w:t>)…</w:t>
            </w:r>
            <w:r>
              <w:rPr>
                <w:rFonts w:cs="Times New Roman"/>
                <w:b/>
                <w:bCs/>
                <w:sz w:val="18"/>
                <w:szCs w:val="18"/>
                <w:lang w:eastAsia="ar-SA" w:bidi="ar-SA"/>
              </w:rPr>
              <w:t xml:space="preserve">anni ____ </w:t>
            </w:r>
          </w:p>
        </w:tc>
        <w:tc>
          <w:tcPr>
            <w:tcW w:w="703" w:type="dxa"/>
            <w:tcBorders>
              <w:top w:val="single" w:sz="4" w:space="0" w:color="000000"/>
              <w:left w:val="single" w:sz="4" w:space="0" w:color="000000"/>
              <w:bottom w:val="single" w:sz="4" w:space="0" w:color="000000"/>
            </w:tcBorders>
            <w:shd w:val="clear" w:color="auto" w:fill="auto"/>
          </w:tcPr>
          <w:p w:rsidR="00A737C6" w:rsidRDefault="00A737C6">
            <w:pPr>
              <w:widowControl/>
              <w:snapToGrid w:val="0"/>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tc>
        <w:tc>
          <w:tcPr>
            <w:tcW w:w="1330" w:type="dxa"/>
            <w:tcBorders>
              <w:top w:val="single" w:sz="4" w:space="0" w:color="000000"/>
              <w:left w:val="single" w:sz="4" w:space="0" w:color="000000"/>
              <w:right w:val="single" w:sz="8" w:space="0" w:color="000000"/>
            </w:tcBorders>
            <w:shd w:val="clear" w:color="auto" w:fill="auto"/>
          </w:tcPr>
          <w:p w:rsidR="00A737C6" w:rsidRDefault="00A737C6">
            <w:pPr>
              <w:widowControl/>
              <w:snapToGrid w:val="0"/>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tc>
      </w:tr>
      <w:tr w:rsidR="00A737C6">
        <w:trPr>
          <w:cantSplit/>
          <w:trHeight w:val="390"/>
        </w:trPr>
        <w:tc>
          <w:tcPr>
            <w:tcW w:w="8814" w:type="dxa"/>
            <w:vMerge w:val="restart"/>
            <w:tcBorders>
              <w:top w:val="single" w:sz="4" w:space="0" w:color="000000"/>
              <w:left w:val="single" w:sz="8" w:space="0" w:color="000000"/>
              <w:bottom w:val="single" w:sz="4" w:space="0" w:color="000000"/>
            </w:tcBorders>
            <w:shd w:val="clear" w:color="auto" w:fill="auto"/>
          </w:tcPr>
          <w:p w:rsidR="00A737C6" w:rsidRDefault="00A737C6">
            <w:pPr>
              <w:widowControl/>
              <w:rPr>
                <w:rFonts w:cs="Times New Roman"/>
                <w:sz w:val="18"/>
                <w:szCs w:val="18"/>
                <w:lang w:eastAsia="ar-SA" w:bidi="ar-SA"/>
              </w:rPr>
            </w:pPr>
            <w:r>
              <w:rPr>
                <w:rFonts w:cs="Times New Roman"/>
                <w:b/>
                <w:bCs/>
                <w:sz w:val="18"/>
                <w:szCs w:val="18"/>
                <w:lang w:eastAsia="ar-SA" w:bidi="ar-SA"/>
              </w:rPr>
              <w:t>B</w:t>
            </w:r>
            <w:r>
              <w:rPr>
                <w:rFonts w:cs="Times New Roman"/>
                <w:sz w:val="18"/>
                <w:szCs w:val="18"/>
                <w:lang w:eastAsia="ar-SA" w:bidi="ar-SA"/>
              </w:rPr>
              <w:t xml:space="preserve">) per </w:t>
            </w:r>
            <w:r>
              <w:rPr>
                <w:rFonts w:cs="Times New Roman"/>
                <w:b/>
                <w:bCs/>
                <w:sz w:val="18"/>
                <w:szCs w:val="18"/>
                <w:lang w:eastAsia="ar-SA" w:bidi="ar-SA"/>
              </w:rPr>
              <w:t>ogni</w:t>
            </w:r>
            <w:r>
              <w:rPr>
                <w:rFonts w:cs="Times New Roman"/>
                <w:sz w:val="18"/>
                <w:szCs w:val="18"/>
                <w:lang w:eastAsia="ar-SA" w:bidi="ar-SA"/>
              </w:rPr>
              <w:t xml:space="preserve"> anno di servizio preruolo riconosciuto o riconoscibile ai fini della carriera o per ogni anno di servizio preruolo prestato nella scuola dell’infanzia (4)</w:t>
            </w:r>
          </w:p>
          <w:p w:rsidR="00A737C6" w:rsidRDefault="00A737C6">
            <w:pPr>
              <w:widowControl/>
              <w:rPr>
                <w:rFonts w:cs="Times New Roman"/>
                <w:b/>
                <w:bCs/>
                <w:sz w:val="2"/>
                <w:szCs w:val="2"/>
                <w:lang w:eastAsia="ar-SA" w:bidi="ar-SA"/>
              </w:rPr>
            </w:pPr>
            <w:r>
              <w:rPr>
                <w:rFonts w:cs="Times New Roman"/>
                <w:sz w:val="18"/>
                <w:szCs w:val="18"/>
                <w:lang w:eastAsia="ar-SA" w:bidi="ar-SA"/>
              </w:rPr>
              <w:t>…................................................................................................…</w:t>
            </w:r>
            <w:r>
              <w:rPr>
                <w:rFonts w:cs="Times New Roman"/>
                <w:b/>
                <w:bCs/>
                <w:sz w:val="18"/>
                <w:szCs w:val="18"/>
                <w:lang w:eastAsia="ar-SA" w:bidi="ar-SA"/>
              </w:rPr>
              <w:t>(punti 3 x ciascuno dei  primi 4 anni</w:t>
            </w:r>
            <w:r>
              <w:rPr>
                <w:rFonts w:cs="Times New Roman"/>
                <w:sz w:val="18"/>
                <w:szCs w:val="18"/>
                <w:lang w:eastAsia="ar-SA" w:bidi="ar-SA"/>
              </w:rPr>
              <w:t>)…....</w:t>
            </w:r>
            <w:r>
              <w:rPr>
                <w:rFonts w:cs="Times New Roman"/>
                <w:b/>
                <w:bCs/>
                <w:sz w:val="18"/>
                <w:szCs w:val="18"/>
                <w:lang w:eastAsia="ar-SA" w:bidi="ar-SA"/>
              </w:rPr>
              <w:t>anni ____</w:t>
            </w:r>
          </w:p>
          <w:p w:rsidR="00A737C6" w:rsidRDefault="00A737C6">
            <w:pPr>
              <w:widowControl/>
              <w:rPr>
                <w:rFonts w:cs="Times New Roman"/>
                <w:b/>
                <w:bCs/>
                <w:sz w:val="2"/>
                <w:szCs w:val="2"/>
                <w:lang w:eastAsia="ar-SA" w:bidi="ar-SA"/>
              </w:rPr>
            </w:pPr>
          </w:p>
          <w:p w:rsidR="00A737C6" w:rsidRDefault="00A737C6">
            <w:pPr>
              <w:widowControl/>
              <w:tabs>
                <w:tab w:val="left" w:pos="8789"/>
              </w:tabs>
              <w:ind w:right="-2"/>
              <w:rPr>
                <w:rFonts w:cs="Times New Roman"/>
                <w:b/>
                <w:bCs/>
                <w:sz w:val="28"/>
                <w:szCs w:val="28"/>
                <w:lang w:eastAsia="ar-SA" w:bidi="ar-SA"/>
              </w:rPr>
            </w:pPr>
            <w:r>
              <w:rPr>
                <w:rFonts w:eastAsia="Times New Roman" w:cs="Times New Roman"/>
                <w:b/>
                <w:bCs/>
                <w:sz w:val="18"/>
                <w:szCs w:val="18"/>
                <w:lang w:eastAsia="ar-SA" w:bidi="ar-SA"/>
              </w:rPr>
              <w:t xml:space="preserve"> </w:t>
            </w:r>
            <w:r>
              <w:rPr>
                <w:rFonts w:cs="Times New Roman"/>
                <w:sz w:val="18"/>
                <w:szCs w:val="18"/>
                <w:lang w:eastAsia="ar-SA" w:bidi="ar-SA"/>
              </w:rPr>
              <w:t>......................................................................................................</w:t>
            </w:r>
            <w:r>
              <w:rPr>
                <w:rFonts w:cs="Times New Roman"/>
                <w:b/>
                <w:bCs/>
                <w:sz w:val="18"/>
                <w:szCs w:val="18"/>
                <w:lang w:eastAsia="ar-SA" w:bidi="ar-SA"/>
              </w:rPr>
              <w:t xml:space="preserve"> (punti 2 x ciascuno dei restanti anni</w:t>
            </w:r>
            <w:r>
              <w:rPr>
                <w:rFonts w:cs="Times New Roman"/>
                <w:sz w:val="18"/>
                <w:szCs w:val="18"/>
                <w:lang w:eastAsia="ar-SA" w:bidi="ar-SA"/>
              </w:rPr>
              <w:t>)</w:t>
            </w:r>
            <w:r>
              <w:rPr>
                <w:rFonts w:cs="Times New Roman"/>
                <w:b/>
                <w:bCs/>
                <w:color w:val="0000FF"/>
                <w:lang w:eastAsia="ar-SA" w:bidi="ar-SA"/>
              </w:rPr>
              <w:t>*</w:t>
            </w:r>
            <w:r>
              <w:rPr>
                <w:rFonts w:cs="Times New Roman"/>
                <w:sz w:val="18"/>
                <w:szCs w:val="18"/>
                <w:lang w:eastAsia="ar-SA" w:bidi="ar-SA"/>
              </w:rPr>
              <w:t xml:space="preserve"> .....</w:t>
            </w:r>
            <w:r>
              <w:rPr>
                <w:rFonts w:cs="Times New Roman"/>
                <w:b/>
                <w:bCs/>
                <w:sz w:val="18"/>
                <w:szCs w:val="18"/>
                <w:lang w:eastAsia="ar-SA" w:bidi="ar-SA"/>
              </w:rPr>
              <w:t>anni ____</w:t>
            </w:r>
          </w:p>
        </w:tc>
        <w:tc>
          <w:tcPr>
            <w:tcW w:w="703" w:type="dxa"/>
            <w:tcBorders>
              <w:top w:val="single" w:sz="4" w:space="0" w:color="000000"/>
              <w:left w:val="single" w:sz="4" w:space="0" w:color="000000"/>
              <w:bottom w:val="single" w:sz="4" w:space="0" w:color="000000"/>
            </w:tcBorders>
            <w:shd w:val="clear" w:color="auto" w:fill="auto"/>
          </w:tcPr>
          <w:p w:rsidR="00A737C6" w:rsidRDefault="00A737C6">
            <w:pPr>
              <w:widowControl/>
              <w:snapToGrid w:val="0"/>
              <w:jc w:val="center"/>
              <w:rPr>
                <w:rFonts w:cs="Times New Roman"/>
                <w:b/>
                <w:bCs/>
                <w:sz w:val="28"/>
                <w:szCs w:val="28"/>
                <w:lang w:eastAsia="ar-SA" w:bidi="ar-SA"/>
              </w:rPr>
            </w:pPr>
          </w:p>
        </w:tc>
        <w:tc>
          <w:tcPr>
            <w:tcW w:w="1330" w:type="dxa"/>
            <w:tcBorders>
              <w:top w:val="single" w:sz="4" w:space="0" w:color="000000"/>
              <w:left w:val="single" w:sz="4" w:space="0" w:color="000000"/>
              <w:bottom w:val="single" w:sz="4" w:space="0" w:color="000000"/>
              <w:right w:val="single" w:sz="8" w:space="0" w:color="000000"/>
            </w:tcBorders>
            <w:shd w:val="clear" w:color="auto" w:fill="auto"/>
          </w:tcPr>
          <w:p w:rsidR="00A737C6" w:rsidRDefault="00A737C6">
            <w:pPr>
              <w:widowControl/>
              <w:snapToGrid w:val="0"/>
              <w:jc w:val="center"/>
              <w:rPr>
                <w:rFonts w:cs="Times New Roman"/>
                <w:b/>
                <w:bCs/>
                <w:sz w:val="28"/>
                <w:szCs w:val="28"/>
                <w:lang w:eastAsia="ar-SA" w:bidi="ar-SA"/>
              </w:rPr>
            </w:pPr>
          </w:p>
        </w:tc>
      </w:tr>
      <w:tr w:rsidR="00A737C6">
        <w:trPr>
          <w:cantSplit/>
          <w:trHeight w:val="315"/>
        </w:trPr>
        <w:tc>
          <w:tcPr>
            <w:tcW w:w="8814" w:type="dxa"/>
            <w:vMerge/>
            <w:tcBorders>
              <w:top w:val="single" w:sz="4" w:space="0" w:color="000000"/>
              <w:left w:val="single" w:sz="8" w:space="0" w:color="000000"/>
              <w:bottom w:val="single" w:sz="4" w:space="0" w:color="000000"/>
            </w:tcBorders>
            <w:shd w:val="clear" w:color="auto" w:fill="auto"/>
          </w:tcPr>
          <w:p w:rsidR="00A737C6" w:rsidRDefault="00A737C6">
            <w:pPr>
              <w:widowControl/>
              <w:snapToGrid w:val="0"/>
              <w:rPr>
                <w:rFonts w:cs="Times New Roman"/>
                <w:b/>
                <w:bCs/>
                <w:sz w:val="18"/>
                <w:szCs w:val="18"/>
                <w:lang w:eastAsia="ar-SA" w:bidi="ar-SA"/>
              </w:rPr>
            </w:pPr>
          </w:p>
        </w:tc>
        <w:tc>
          <w:tcPr>
            <w:tcW w:w="703" w:type="dxa"/>
            <w:tcBorders>
              <w:top w:val="single" w:sz="4" w:space="0" w:color="000000"/>
              <w:left w:val="single" w:sz="4" w:space="0" w:color="000000"/>
              <w:bottom w:val="single" w:sz="4" w:space="0" w:color="000000"/>
            </w:tcBorders>
            <w:shd w:val="clear" w:color="auto" w:fill="auto"/>
          </w:tcPr>
          <w:p w:rsidR="00A737C6" w:rsidRDefault="00A737C6">
            <w:pPr>
              <w:widowControl/>
              <w:snapToGrid w:val="0"/>
              <w:jc w:val="center"/>
              <w:rPr>
                <w:rFonts w:cs="Times New Roman"/>
                <w:b/>
                <w:bCs/>
                <w:sz w:val="28"/>
                <w:szCs w:val="28"/>
                <w:lang w:eastAsia="ar-SA" w:bidi="ar-SA"/>
              </w:rPr>
            </w:pPr>
          </w:p>
        </w:tc>
        <w:tc>
          <w:tcPr>
            <w:tcW w:w="1330" w:type="dxa"/>
            <w:tcBorders>
              <w:top w:val="single" w:sz="4" w:space="0" w:color="000000"/>
              <w:left w:val="single" w:sz="4" w:space="0" w:color="000000"/>
              <w:bottom w:val="single" w:sz="4" w:space="0" w:color="000000"/>
              <w:right w:val="single" w:sz="8" w:space="0" w:color="000000"/>
            </w:tcBorders>
            <w:shd w:val="clear" w:color="auto" w:fill="auto"/>
          </w:tcPr>
          <w:p w:rsidR="00A737C6" w:rsidRDefault="00A737C6">
            <w:pPr>
              <w:widowControl/>
              <w:snapToGrid w:val="0"/>
              <w:jc w:val="center"/>
              <w:rPr>
                <w:rFonts w:cs="Times New Roman"/>
                <w:b/>
                <w:bCs/>
                <w:sz w:val="28"/>
                <w:szCs w:val="28"/>
                <w:lang w:eastAsia="ar-SA" w:bidi="ar-SA"/>
              </w:rPr>
            </w:pPr>
          </w:p>
        </w:tc>
      </w:tr>
      <w:tr w:rsidR="00A737C6">
        <w:trPr>
          <w:cantSplit/>
          <w:trHeight w:val="390"/>
        </w:trPr>
        <w:tc>
          <w:tcPr>
            <w:tcW w:w="8814" w:type="dxa"/>
            <w:vMerge w:val="restart"/>
            <w:tcBorders>
              <w:top w:val="single" w:sz="4" w:space="0" w:color="000000"/>
              <w:left w:val="single" w:sz="8" w:space="0" w:color="000000"/>
              <w:bottom w:val="single" w:sz="4" w:space="0" w:color="000000"/>
            </w:tcBorders>
            <w:shd w:val="clear" w:color="auto" w:fill="auto"/>
          </w:tcPr>
          <w:p w:rsidR="00A737C6" w:rsidRDefault="00A737C6">
            <w:pPr>
              <w:widowControl/>
              <w:tabs>
                <w:tab w:val="left" w:pos="8789"/>
              </w:tabs>
              <w:ind w:right="-2"/>
              <w:rPr>
                <w:rFonts w:cs="Times New Roman"/>
                <w:sz w:val="18"/>
                <w:szCs w:val="18"/>
                <w:lang w:eastAsia="ar-SA" w:bidi="ar-SA"/>
              </w:rPr>
            </w:pPr>
            <w:r>
              <w:rPr>
                <w:rFonts w:cs="Times New Roman"/>
                <w:b/>
                <w:bCs/>
                <w:sz w:val="18"/>
                <w:szCs w:val="18"/>
                <w:lang w:eastAsia="ar-SA" w:bidi="ar-SA"/>
              </w:rPr>
              <w:t>B2)</w:t>
            </w:r>
            <w:r>
              <w:rPr>
                <w:rFonts w:cs="Times New Roman"/>
                <w:sz w:val="18"/>
                <w:szCs w:val="18"/>
                <w:lang w:eastAsia="ar-SA" w:bidi="ar-SA"/>
              </w:rPr>
              <w:t xml:space="preserve"> Idem </w:t>
            </w:r>
            <w:r>
              <w:rPr>
                <w:rFonts w:cs="Times New Roman"/>
                <w:b/>
                <w:sz w:val="18"/>
                <w:szCs w:val="18"/>
                <w:lang w:eastAsia="ar-SA" w:bidi="ar-SA"/>
              </w:rPr>
              <w:t>lettera B)</w:t>
            </w:r>
            <w:r>
              <w:rPr>
                <w:rFonts w:cs="Times New Roman"/>
                <w:sz w:val="18"/>
                <w:szCs w:val="18"/>
                <w:lang w:eastAsia="ar-SA" w:bidi="ar-SA"/>
              </w:rPr>
              <w:t>…effettivamente prestato (2) in scuole o istituti situati nelle piccole isole (3) e (4)</w:t>
            </w:r>
          </w:p>
          <w:p w:rsidR="00A737C6" w:rsidRDefault="00A737C6">
            <w:pPr>
              <w:widowControl/>
              <w:tabs>
                <w:tab w:val="left" w:pos="8789"/>
              </w:tabs>
              <w:ind w:right="-2"/>
              <w:rPr>
                <w:rFonts w:cs="Times New Roman"/>
                <w:b/>
                <w:bCs/>
                <w:sz w:val="28"/>
                <w:szCs w:val="28"/>
                <w:lang w:eastAsia="ar-SA" w:bidi="ar-SA"/>
              </w:rPr>
            </w:pPr>
            <w:r>
              <w:rPr>
                <w:rFonts w:cs="Times New Roman"/>
                <w:sz w:val="18"/>
                <w:szCs w:val="18"/>
                <w:lang w:eastAsia="ar-SA" w:bidi="ar-SA"/>
              </w:rPr>
              <w:t>....................................................................................................…</w:t>
            </w:r>
            <w:r>
              <w:rPr>
                <w:rFonts w:cs="Times New Roman"/>
                <w:b/>
                <w:bCs/>
                <w:sz w:val="18"/>
                <w:szCs w:val="18"/>
                <w:lang w:eastAsia="ar-SA" w:bidi="ar-SA"/>
              </w:rPr>
              <w:t>(punti 3 x ciascuno dei  primi 4 anni</w:t>
            </w:r>
            <w:r>
              <w:rPr>
                <w:rFonts w:cs="Times New Roman"/>
                <w:sz w:val="18"/>
                <w:szCs w:val="18"/>
                <w:lang w:eastAsia="ar-SA" w:bidi="ar-SA"/>
              </w:rPr>
              <w:t>)…....</w:t>
            </w:r>
            <w:r>
              <w:rPr>
                <w:rFonts w:cs="Times New Roman"/>
                <w:b/>
                <w:bCs/>
                <w:sz w:val="18"/>
                <w:szCs w:val="18"/>
                <w:lang w:eastAsia="ar-SA" w:bidi="ar-SA"/>
              </w:rPr>
              <w:t xml:space="preserve">anni ____ </w:t>
            </w:r>
            <w:r>
              <w:rPr>
                <w:rFonts w:cs="Times New Roman"/>
                <w:sz w:val="18"/>
                <w:szCs w:val="18"/>
                <w:lang w:eastAsia="ar-SA" w:bidi="ar-SA"/>
              </w:rPr>
              <w:t>.......................................................................................................</w:t>
            </w:r>
            <w:r>
              <w:rPr>
                <w:rFonts w:cs="Times New Roman"/>
                <w:b/>
                <w:bCs/>
                <w:sz w:val="18"/>
                <w:szCs w:val="18"/>
                <w:lang w:eastAsia="ar-SA" w:bidi="ar-SA"/>
              </w:rPr>
              <w:t xml:space="preserve"> (punti 2 x ciascuno dei restanti anni</w:t>
            </w:r>
            <w:r>
              <w:rPr>
                <w:rFonts w:cs="Times New Roman"/>
                <w:sz w:val="18"/>
                <w:szCs w:val="18"/>
                <w:lang w:eastAsia="ar-SA" w:bidi="ar-SA"/>
              </w:rPr>
              <w:t>)</w:t>
            </w:r>
            <w:r>
              <w:rPr>
                <w:rFonts w:cs="Times New Roman"/>
                <w:b/>
                <w:bCs/>
                <w:color w:val="0000FF"/>
                <w:lang w:eastAsia="ar-SA" w:bidi="ar-SA"/>
              </w:rPr>
              <w:t>*</w:t>
            </w:r>
            <w:r>
              <w:rPr>
                <w:rFonts w:cs="Times New Roman"/>
                <w:sz w:val="18"/>
                <w:szCs w:val="18"/>
                <w:lang w:eastAsia="ar-SA" w:bidi="ar-SA"/>
              </w:rPr>
              <w:t xml:space="preserve"> .....</w:t>
            </w:r>
            <w:r>
              <w:rPr>
                <w:rFonts w:cs="Times New Roman"/>
                <w:b/>
                <w:bCs/>
                <w:sz w:val="18"/>
                <w:szCs w:val="18"/>
                <w:lang w:eastAsia="ar-SA" w:bidi="ar-SA"/>
              </w:rPr>
              <w:t xml:space="preserve">anni ____                                         </w:t>
            </w:r>
          </w:p>
        </w:tc>
        <w:tc>
          <w:tcPr>
            <w:tcW w:w="703" w:type="dxa"/>
            <w:tcBorders>
              <w:top w:val="single" w:sz="4" w:space="0" w:color="000000"/>
              <w:left w:val="single" w:sz="4" w:space="0" w:color="000000"/>
              <w:bottom w:val="single" w:sz="4" w:space="0" w:color="000000"/>
            </w:tcBorders>
            <w:shd w:val="clear" w:color="auto" w:fill="auto"/>
          </w:tcPr>
          <w:p w:rsidR="00A737C6" w:rsidRDefault="00A737C6">
            <w:pPr>
              <w:widowControl/>
              <w:snapToGrid w:val="0"/>
              <w:jc w:val="center"/>
              <w:rPr>
                <w:rFonts w:cs="Times New Roman"/>
                <w:b/>
                <w:bCs/>
                <w:sz w:val="28"/>
                <w:szCs w:val="28"/>
                <w:lang w:eastAsia="ar-SA" w:bidi="ar-SA"/>
              </w:rPr>
            </w:pPr>
          </w:p>
        </w:tc>
        <w:tc>
          <w:tcPr>
            <w:tcW w:w="1330" w:type="dxa"/>
            <w:tcBorders>
              <w:top w:val="single" w:sz="4" w:space="0" w:color="000000"/>
              <w:left w:val="single" w:sz="4" w:space="0" w:color="000000"/>
              <w:bottom w:val="single" w:sz="4" w:space="0" w:color="000000"/>
              <w:right w:val="single" w:sz="8" w:space="0" w:color="000000"/>
            </w:tcBorders>
            <w:shd w:val="clear" w:color="auto" w:fill="auto"/>
          </w:tcPr>
          <w:p w:rsidR="00A737C6" w:rsidRDefault="00A737C6">
            <w:pPr>
              <w:widowControl/>
              <w:snapToGrid w:val="0"/>
              <w:jc w:val="center"/>
              <w:rPr>
                <w:rFonts w:cs="Times New Roman"/>
                <w:b/>
                <w:bCs/>
                <w:sz w:val="28"/>
                <w:szCs w:val="28"/>
                <w:lang w:eastAsia="ar-SA" w:bidi="ar-SA"/>
              </w:rPr>
            </w:pPr>
          </w:p>
        </w:tc>
      </w:tr>
      <w:tr w:rsidR="00A737C6">
        <w:trPr>
          <w:cantSplit/>
          <w:trHeight w:val="285"/>
        </w:trPr>
        <w:tc>
          <w:tcPr>
            <w:tcW w:w="8814" w:type="dxa"/>
            <w:vMerge/>
            <w:tcBorders>
              <w:top w:val="single" w:sz="4" w:space="0" w:color="000000"/>
              <w:left w:val="single" w:sz="8" w:space="0" w:color="000000"/>
            </w:tcBorders>
            <w:shd w:val="clear" w:color="auto" w:fill="auto"/>
          </w:tcPr>
          <w:p w:rsidR="00A737C6" w:rsidRDefault="00A737C6">
            <w:pPr>
              <w:widowControl/>
              <w:tabs>
                <w:tab w:val="left" w:pos="8789"/>
              </w:tabs>
              <w:snapToGrid w:val="0"/>
              <w:ind w:right="-2"/>
              <w:rPr>
                <w:rFonts w:cs="Times New Roman"/>
                <w:b/>
                <w:bCs/>
                <w:sz w:val="18"/>
                <w:szCs w:val="18"/>
                <w:lang w:eastAsia="ar-SA" w:bidi="ar-SA"/>
              </w:rPr>
            </w:pPr>
          </w:p>
        </w:tc>
        <w:tc>
          <w:tcPr>
            <w:tcW w:w="703" w:type="dxa"/>
            <w:tcBorders>
              <w:top w:val="single" w:sz="4" w:space="0" w:color="000000"/>
              <w:left w:val="single" w:sz="4" w:space="0" w:color="000000"/>
              <w:bottom w:val="single" w:sz="4" w:space="0" w:color="000000"/>
            </w:tcBorders>
            <w:shd w:val="clear" w:color="auto" w:fill="auto"/>
          </w:tcPr>
          <w:p w:rsidR="00A737C6" w:rsidRDefault="00A737C6">
            <w:pPr>
              <w:widowControl/>
              <w:snapToGrid w:val="0"/>
              <w:jc w:val="center"/>
              <w:rPr>
                <w:rFonts w:cs="Times New Roman"/>
                <w:b/>
                <w:bCs/>
                <w:sz w:val="28"/>
                <w:szCs w:val="28"/>
                <w:lang w:eastAsia="ar-SA" w:bidi="ar-SA"/>
              </w:rPr>
            </w:pPr>
          </w:p>
        </w:tc>
        <w:tc>
          <w:tcPr>
            <w:tcW w:w="1330" w:type="dxa"/>
            <w:tcBorders>
              <w:top w:val="single" w:sz="4" w:space="0" w:color="000000"/>
              <w:left w:val="single" w:sz="4" w:space="0" w:color="000000"/>
              <w:right w:val="single" w:sz="8" w:space="0" w:color="000000"/>
            </w:tcBorders>
            <w:shd w:val="clear" w:color="auto" w:fill="auto"/>
          </w:tcPr>
          <w:p w:rsidR="00A737C6" w:rsidRDefault="00A737C6">
            <w:pPr>
              <w:widowControl/>
              <w:snapToGrid w:val="0"/>
              <w:jc w:val="center"/>
              <w:rPr>
                <w:rFonts w:cs="Times New Roman"/>
                <w:b/>
                <w:bCs/>
                <w:sz w:val="28"/>
                <w:szCs w:val="28"/>
                <w:lang w:eastAsia="ar-SA" w:bidi="ar-SA"/>
              </w:rPr>
            </w:pPr>
          </w:p>
        </w:tc>
      </w:tr>
      <w:tr w:rsidR="00A737C6">
        <w:tc>
          <w:tcPr>
            <w:tcW w:w="8814" w:type="dxa"/>
            <w:tcBorders>
              <w:top w:val="single" w:sz="4" w:space="0" w:color="000000"/>
              <w:left w:val="single" w:sz="8" w:space="0" w:color="000000"/>
            </w:tcBorders>
            <w:shd w:val="clear" w:color="auto" w:fill="auto"/>
          </w:tcPr>
          <w:p w:rsidR="00A737C6" w:rsidRDefault="00A737C6">
            <w:pPr>
              <w:widowControl/>
              <w:rPr>
                <w:rFonts w:cs="Times New Roman"/>
                <w:b/>
                <w:bCs/>
                <w:sz w:val="28"/>
                <w:szCs w:val="28"/>
                <w:lang w:eastAsia="ar-SA" w:bidi="ar-SA"/>
              </w:rPr>
            </w:pPr>
            <w:r>
              <w:rPr>
                <w:rFonts w:cs="Times New Roman"/>
                <w:b/>
                <w:bCs/>
                <w:color w:val="FF0000"/>
                <w:sz w:val="18"/>
                <w:szCs w:val="18"/>
                <w:lang w:eastAsia="ar-SA" w:bidi="ar-SA"/>
              </w:rPr>
              <w:t>B) +B2</w:t>
            </w:r>
            <w:r>
              <w:rPr>
                <w:rFonts w:cs="Times New Roman"/>
                <w:sz w:val="18"/>
                <w:szCs w:val="18"/>
                <w:lang w:eastAsia="ar-SA" w:bidi="ar-SA"/>
              </w:rPr>
              <w:t xml:space="preserve">) per </w:t>
            </w:r>
            <w:r>
              <w:rPr>
                <w:rFonts w:cs="Times New Roman"/>
                <w:b/>
                <w:bCs/>
                <w:sz w:val="18"/>
                <w:szCs w:val="18"/>
                <w:lang w:eastAsia="ar-SA" w:bidi="ar-SA"/>
              </w:rPr>
              <w:t>ogni</w:t>
            </w:r>
            <w:r>
              <w:rPr>
                <w:rFonts w:cs="Times New Roman"/>
                <w:sz w:val="18"/>
                <w:szCs w:val="18"/>
                <w:lang w:eastAsia="ar-SA" w:bidi="ar-SA"/>
              </w:rPr>
              <w:t xml:space="preserve"> anno di altro servizio </w:t>
            </w:r>
            <w:r>
              <w:rPr>
                <w:rFonts w:cs="Times New Roman"/>
                <w:b/>
                <w:bCs/>
                <w:sz w:val="18"/>
                <w:szCs w:val="18"/>
                <w:lang w:eastAsia="ar-SA" w:bidi="ar-SA"/>
              </w:rPr>
              <w:t>di ruolo</w:t>
            </w:r>
            <w:r>
              <w:rPr>
                <w:rFonts w:cs="Times New Roman"/>
                <w:sz w:val="18"/>
                <w:szCs w:val="18"/>
                <w:lang w:eastAsia="ar-SA" w:bidi="ar-SA"/>
              </w:rPr>
              <w:t xml:space="preserve"> riconosciuto o riconoscibile ai fini della carriera o per ogni anno di altro servizio </w:t>
            </w:r>
            <w:r>
              <w:rPr>
                <w:rFonts w:cs="Times New Roman"/>
                <w:b/>
                <w:bCs/>
                <w:sz w:val="18"/>
                <w:szCs w:val="18"/>
                <w:lang w:eastAsia="ar-SA" w:bidi="ar-SA"/>
              </w:rPr>
              <w:t>di ruolo</w:t>
            </w:r>
            <w:r>
              <w:rPr>
                <w:rFonts w:cs="Times New Roman"/>
                <w:sz w:val="18"/>
                <w:szCs w:val="18"/>
                <w:lang w:eastAsia="ar-SA" w:bidi="ar-SA"/>
              </w:rPr>
              <w:t xml:space="preserve"> nella scuola dell’infanzia +  idem… effettivamente prestato (2) in scuole o istituti situati nelle piccole isole   (3) e  (4) ....…............................................................................................……..</w:t>
            </w:r>
            <w:r>
              <w:rPr>
                <w:rFonts w:cs="Times New Roman"/>
                <w:b/>
                <w:bCs/>
                <w:sz w:val="18"/>
                <w:szCs w:val="18"/>
                <w:lang w:eastAsia="ar-SA" w:bidi="ar-SA"/>
              </w:rPr>
              <w:t xml:space="preserve"> (punti 3 x ogni anno)</w:t>
            </w:r>
            <w:r>
              <w:rPr>
                <w:rFonts w:cs="Times New Roman"/>
                <w:sz w:val="18"/>
                <w:szCs w:val="18"/>
                <w:lang w:eastAsia="ar-SA" w:bidi="ar-SA"/>
              </w:rPr>
              <w:t>…</w:t>
            </w:r>
            <w:r>
              <w:rPr>
                <w:rFonts w:cs="Times New Roman"/>
                <w:b/>
                <w:bCs/>
                <w:sz w:val="18"/>
                <w:szCs w:val="18"/>
                <w:lang w:eastAsia="ar-SA" w:bidi="ar-SA"/>
              </w:rPr>
              <w:t xml:space="preserve">anni ____ </w:t>
            </w:r>
          </w:p>
        </w:tc>
        <w:tc>
          <w:tcPr>
            <w:tcW w:w="703" w:type="dxa"/>
            <w:tcBorders>
              <w:top w:val="single" w:sz="4" w:space="0" w:color="000000"/>
              <w:left w:val="single" w:sz="4" w:space="0" w:color="000000"/>
            </w:tcBorders>
            <w:shd w:val="clear" w:color="auto" w:fill="auto"/>
          </w:tcPr>
          <w:p w:rsidR="00A737C6" w:rsidRDefault="00A737C6">
            <w:pPr>
              <w:widowControl/>
              <w:snapToGrid w:val="0"/>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tc>
        <w:tc>
          <w:tcPr>
            <w:tcW w:w="1330" w:type="dxa"/>
            <w:tcBorders>
              <w:top w:val="single" w:sz="4" w:space="0" w:color="000000"/>
              <w:left w:val="single" w:sz="4" w:space="0" w:color="000000"/>
              <w:right w:val="single" w:sz="8" w:space="0" w:color="000000"/>
            </w:tcBorders>
            <w:shd w:val="clear" w:color="auto" w:fill="auto"/>
          </w:tcPr>
          <w:p w:rsidR="00A737C6" w:rsidRDefault="00A737C6">
            <w:pPr>
              <w:widowControl/>
              <w:snapToGrid w:val="0"/>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tc>
      </w:tr>
      <w:tr w:rsidR="00A737C6">
        <w:trPr>
          <w:cantSplit/>
          <w:trHeight w:val="805"/>
        </w:trPr>
        <w:tc>
          <w:tcPr>
            <w:tcW w:w="8814" w:type="dxa"/>
            <w:vMerge w:val="restart"/>
            <w:tcBorders>
              <w:top w:val="single" w:sz="4" w:space="0" w:color="000000"/>
              <w:left w:val="single" w:sz="8" w:space="0" w:color="000000"/>
              <w:bottom w:val="single" w:sz="4" w:space="0" w:color="000000"/>
            </w:tcBorders>
            <w:shd w:val="clear" w:color="auto" w:fill="auto"/>
          </w:tcPr>
          <w:p w:rsidR="00A737C6" w:rsidRDefault="00A737C6">
            <w:pPr>
              <w:widowControl/>
              <w:rPr>
                <w:rFonts w:cs="Times New Roman"/>
                <w:sz w:val="18"/>
                <w:szCs w:val="18"/>
                <w:lang w:eastAsia="ar-SA" w:bidi="ar-SA"/>
              </w:rPr>
            </w:pPr>
            <w:r>
              <w:rPr>
                <w:rFonts w:cs="Times New Roman"/>
                <w:b/>
                <w:bCs/>
                <w:sz w:val="18"/>
                <w:szCs w:val="18"/>
                <w:lang w:eastAsia="ar-SA" w:bidi="ar-SA"/>
              </w:rPr>
              <w:t>B3</w:t>
            </w:r>
            <w:r>
              <w:rPr>
                <w:rFonts w:cs="Times New Roman"/>
                <w:sz w:val="18"/>
                <w:szCs w:val="18"/>
                <w:lang w:eastAsia="ar-SA" w:bidi="ar-SA"/>
              </w:rPr>
              <w:t>)</w:t>
            </w:r>
            <w:r>
              <w:rPr>
                <w:rFonts w:cs="Times New Roman"/>
                <w:i/>
                <w:iCs/>
                <w:sz w:val="18"/>
                <w:szCs w:val="18"/>
                <w:lang w:eastAsia="ar-SA" w:bidi="ar-SA"/>
              </w:rPr>
              <w:t xml:space="preserve"> (valido solo per la scuola primaria) </w:t>
            </w:r>
            <w:r>
              <w:rPr>
                <w:rFonts w:cs="Times New Roman"/>
                <w:sz w:val="18"/>
                <w:szCs w:val="18"/>
                <w:lang w:eastAsia="ar-SA" w:bidi="ar-SA"/>
              </w:rPr>
              <w:t xml:space="preserve">per </w:t>
            </w:r>
            <w:r>
              <w:rPr>
                <w:rFonts w:cs="Times New Roman"/>
                <w:b/>
                <w:bCs/>
                <w:sz w:val="18"/>
                <w:szCs w:val="18"/>
                <w:lang w:eastAsia="ar-SA" w:bidi="ar-SA"/>
              </w:rPr>
              <w:t>ogni</w:t>
            </w:r>
            <w:r>
              <w:rPr>
                <w:rFonts w:cs="Times New Roman"/>
                <w:sz w:val="18"/>
                <w:szCs w:val="18"/>
                <w:lang w:eastAsia="ar-SA" w:bidi="ar-SA"/>
              </w:rPr>
              <w:t xml:space="preserve"> anno di servizio di ruolo effettivamente prestato come “specialista” per l’insegnamento della lingua straniera dall’a.s. 92/93 fino all’a.s. 97/98 (in aggiunta al punteggio di cui alle lettere B e B1) rispettivamente:</w:t>
            </w:r>
          </w:p>
          <w:p w:rsidR="00A737C6" w:rsidRDefault="00A737C6">
            <w:pPr>
              <w:widowControl/>
              <w:numPr>
                <w:ilvl w:val="0"/>
                <w:numId w:val="2"/>
              </w:numPr>
              <w:tabs>
                <w:tab w:val="left" w:pos="360"/>
              </w:tabs>
              <w:ind w:left="360"/>
              <w:rPr>
                <w:rFonts w:cs="Times New Roman"/>
                <w:sz w:val="10"/>
                <w:szCs w:val="10"/>
                <w:lang w:eastAsia="ar-SA" w:bidi="ar-SA"/>
              </w:rPr>
            </w:pPr>
            <w:r>
              <w:rPr>
                <w:rFonts w:cs="Times New Roman"/>
                <w:sz w:val="18"/>
                <w:szCs w:val="18"/>
                <w:lang w:eastAsia="ar-SA" w:bidi="ar-SA"/>
              </w:rPr>
              <w:t>se il servizio è stato prestato nell’ambito del plesso di titolarità………….……</w:t>
            </w:r>
            <w:r>
              <w:rPr>
                <w:rFonts w:cs="Times New Roman"/>
                <w:b/>
                <w:bCs/>
                <w:sz w:val="18"/>
                <w:szCs w:val="18"/>
                <w:lang w:eastAsia="ar-SA" w:bidi="ar-SA"/>
              </w:rPr>
              <w:t>(punti 0.5 x ogni anno)</w:t>
            </w:r>
            <w:r>
              <w:rPr>
                <w:rFonts w:cs="Times New Roman"/>
                <w:sz w:val="18"/>
                <w:szCs w:val="18"/>
                <w:lang w:eastAsia="ar-SA" w:bidi="ar-SA"/>
              </w:rPr>
              <w:t>…</w:t>
            </w:r>
            <w:r>
              <w:rPr>
                <w:rFonts w:cs="Times New Roman"/>
                <w:b/>
                <w:bCs/>
                <w:sz w:val="18"/>
                <w:szCs w:val="18"/>
                <w:lang w:eastAsia="ar-SA" w:bidi="ar-SA"/>
              </w:rPr>
              <w:t xml:space="preserve">anni____ </w:t>
            </w:r>
          </w:p>
          <w:p w:rsidR="00A737C6" w:rsidRDefault="00A737C6">
            <w:pPr>
              <w:widowControl/>
              <w:rPr>
                <w:rFonts w:cs="Times New Roman"/>
                <w:sz w:val="10"/>
                <w:szCs w:val="10"/>
                <w:lang w:eastAsia="ar-SA" w:bidi="ar-SA"/>
              </w:rPr>
            </w:pPr>
          </w:p>
          <w:p w:rsidR="00A737C6" w:rsidRDefault="00A737C6">
            <w:pPr>
              <w:widowControl/>
              <w:rPr>
                <w:rFonts w:cs="Times New Roman"/>
                <w:b/>
                <w:bCs/>
                <w:sz w:val="28"/>
                <w:szCs w:val="28"/>
                <w:lang w:eastAsia="ar-SA" w:bidi="ar-SA"/>
              </w:rPr>
            </w:pPr>
            <w:r>
              <w:rPr>
                <w:rFonts w:cs="Times New Roman"/>
                <w:sz w:val="18"/>
                <w:szCs w:val="18"/>
                <w:lang w:eastAsia="ar-SA" w:bidi="ar-SA"/>
              </w:rPr>
              <w:t>-      se il servizio è stato prestato al di fuori del plesso di titolarità…………….……</w:t>
            </w:r>
            <w:r>
              <w:rPr>
                <w:rFonts w:cs="Times New Roman"/>
                <w:b/>
                <w:bCs/>
                <w:sz w:val="18"/>
                <w:szCs w:val="18"/>
                <w:lang w:eastAsia="ar-SA" w:bidi="ar-SA"/>
              </w:rPr>
              <w:t>(punti   1 x ogni anno)</w:t>
            </w:r>
            <w:r>
              <w:rPr>
                <w:rFonts w:cs="Times New Roman"/>
                <w:sz w:val="18"/>
                <w:szCs w:val="18"/>
                <w:lang w:eastAsia="ar-SA" w:bidi="ar-SA"/>
              </w:rPr>
              <w:t>…</w:t>
            </w:r>
            <w:r>
              <w:rPr>
                <w:rFonts w:cs="Times New Roman"/>
                <w:b/>
                <w:bCs/>
                <w:sz w:val="18"/>
                <w:szCs w:val="18"/>
                <w:lang w:eastAsia="ar-SA" w:bidi="ar-SA"/>
              </w:rPr>
              <w:t>anni____</w:t>
            </w:r>
          </w:p>
        </w:tc>
        <w:tc>
          <w:tcPr>
            <w:tcW w:w="703" w:type="dxa"/>
            <w:tcBorders>
              <w:top w:val="single" w:sz="4" w:space="0" w:color="000000"/>
              <w:left w:val="single" w:sz="4" w:space="0" w:color="000000"/>
            </w:tcBorders>
            <w:shd w:val="clear" w:color="auto" w:fill="auto"/>
          </w:tcPr>
          <w:p w:rsidR="00A737C6" w:rsidRDefault="00A737C6">
            <w:pPr>
              <w:widowControl/>
              <w:snapToGrid w:val="0"/>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tc>
        <w:tc>
          <w:tcPr>
            <w:tcW w:w="1330" w:type="dxa"/>
            <w:tcBorders>
              <w:top w:val="single" w:sz="4" w:space="0" w:color="000000"/>
              <w:left w:val="single" w:sz="4" w:space="0" w:color="000000"/>
              <w:right w:val="single" w:sz="8" w:space="0" w:color="000000"/>
            </w:tcBorders>
            <w:shd w:val="clear" w:color="auto" w:fill="auto"/>
          </w:tcPr>
          <w:p w:rsidR="00A737C6" w:rsidRDefault="00A737C6">
            <w:pPr>
              <w:widowControl/>
              <w:snapToGrid w:val="0"/>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tc>
      </w:tr>
      <w:tr w:rsidR="00A737C6">
        <w:trPr>
          <w:cantSplit/>
          <w:trHeight w:val="224"/>
        </w:trPr>
        <w:tc>
          <w:tcPr>
            <w:tcW w:w="8814" w:type="dxa"/>
            <w:vMerge/>
            <w:tcBorders>
              <w:left w:val="single" w:sz="8" w:space="0" w:color="000000"/>
            </w:tcBorders>
            <w:shd w:val="clear" w:color="auto" w:fill="auto"/>
          </w:tcPr>
          <w:p w:rsidR="00A737C6" w:rsidRDefault="00A737C6">
            <w:pPr>
              <w:widowControl/>
              <w:snapToGrid w:val="0"/>
              <w:rPr>
                <w:rFonts w:cs="Times New Roman"/>
                <w:sz w:val="18"/>
                <w:szCs w:val="18"/>
                <w:lang w:eastAsia="ar-SA" w:bidi="ar-SA"/>
              </w:rPr>
            </w:pPr>
          </w:p>
        </w:tc>
        <w:tc>
          <w:tcPr>
            <w:tcW w:w="703" w:type="dxa"/>
            <w:tcBorders>
              <w:top w:val="single" w:sz="4" w:space="0" w:color="000000"/>
              <w:left w:val="single" w:sz="4" w:space="0" w:color="000000"/>
              <w:bottom w:val="single" w:sz="4" w:space="0" w:color="000000"/>
            </w:tcBorders>
            <w:shd w:val="clear" w:color="auto" w:fill="auto"/>
          </w:tcPr>
          <w:p w:rsidR="00A737C6" w:rsidRDefault="00A737C6">
            <w:pPr>
              <w:widowControl/>
              <w:snapToGrid w:val="0"/>
              <w:jc w:val="center"/>
              <w:rPr>
                <w:rFonts w:cs="Times New Roman"/>
                <w:b/>
                <w:bCs/>
                <w:sz w:val="28"/>
                <w:szCs w:val="28"/>
                <w:lang w:eastAsia="ar-SA" w:bidi="ar-SA"/>
              </w:rPr>
            </w:pPr>
          </w:p>
        </w:tc>
        <w:tc>
          <w:tcPr>
            <w:tcW w:w="1330" w:type="dxa"/>
            <w:tcBorders>
              <w:top w:val="single" w:sz="4" w:space="0" w:color="000000"/>
              <w:left w:val="single" w:sz="4" w:space="0" w:color="000000"/>
              <w:bottom w:val="single" w:sz="4" w:space="0" w:color="000000"/>
              <w:right w:val="single" w:sz="8" w:space="0" w:color="000000"/>
            </w:tcBorders>
            <w:shd w:val="clear" w:color="auto" w:fill="auto"/>
          </w:tcPr>
          <w:p w:rsidR="00A737C6" w:rsidRDefault="00A737C6">
            <w:pPr>
              <w:widowControl/>
              <w:snapToGrid w:val="0"/>
              <w:jc w:val="center"/>
              <w:rPr>
                <w:rFonts w:cs="Times New Roman"/>
                <w:b/>
                <w:bCs/>
                <w:sz w:val="28"/>
                <w:szCs w:val="28"/>
                <w:lang w:eastAsia="ar-SA" w:bidi="ar-SA"/>
              </w:rPr>
            </w:pPr>
          </w:p>
        </w:tc>
      </w:tr>
      <w:tr w:rsidR="00A737C6">
        <w:trPr>
          <w:cantSplit/>
          <w:trHeight w:val="618"/>
        </w:trPr>
        <w:tc>
          <w:tcPr>
            <w:tcW w:w="8814" w:type="dxa"/>
            <w:vMerge w:val="restart"/>
            <w:tcBorders>
              <w:top w:val="single" w:sz="4" w:space="0" w:color="000000"/>
              <w:left w:val="single" w:sz="8" w:space="0" w:color="000000"/>
              <w:bottom w:val="single" w:sz="4" w:space="0" w:color="000000"/>
            </w:tcBorders>
            <w:shd w:val="clear" w:color="auto" w:fill="auto"/>
          </w:tcPr>
          <w:p w:rsidR="00A737C6" w:rsidRDefault="00A737C6">
            <w:pPr>
              <w:widowControl/>
              <w:rPr>
                <w:rFonts w:cs="Times New Roman"/>
                <w:sz w:val="18"/>
                <w:szCs w:val="18"/>
              </w:rPr>
            </w:pPr>
            <w:r>
              <w:rPr>
                <w:rFonts w:cs="Times New Roman"/>
                <w:b/>
                <w:bCs/>
                <w:sz w:val="18"/>
                <w:szCs w:val="18"/>
                <w:lang w:eastAsia="ar-SA" w:bidi="ar-SA"/>
              </w:rPr>
              <w:t>C</w:t>
            </w:r>
            <w:r>
              <w:rPr>
                <w:rFonts w:cs="Times New Roman"/>
                <w:sz w:val="18"/>
                <w:szCs w:val="18"/>
                <w:lang w:eastAsia="ar-SA" w:bidi="ar-SA"/>
              </w:rPr>
              <w:t>)  per il servizio di ruolo prestato senza soluzione di continuità negli ultimi tre anni scolastici nella scuola di attuale titolarità o di incarico triennale da ambito ovvero nella scuola di servizio per gli ex titolari di Dotazione Organica di Sostegno (DOS) nella scuola secondaria di secondo grado e per i docenti di religione cattolica (5) (in aggiunta a quello previsto dalle lettere A), A1), B), B1), B2</w:t>
            </w:r>
          </w:p>
          <w:p w:rsidR="00A737C6" w:rsidRDefault="00A737C6">
            <w:pPr>
              <w:jc w:val="both"/>
              <w:rPr>
                <w:rFonts w:cs="Times New Roman"/>
                <w:sz w:val="18"/>
                <w:szCs w:val="18"/>
              </w:rPr>
            </w:pPr>
            <w:r>
              <w:rPr>
                <w:rFonts w:cs="Times New Roman"/>
                <w:sz w:val="18"/>
                <w:szCs w:val="18"/>
              </w:rPr>
              <w:t xml:space="preserve">Per ogni ulteriore anno di servizio: </w:t>
            </w:r>
          </w:p>
          <w:p w:rsidR="00A737C6" w:rsidRDefault="00A737C6">
            <w:pPr>
              <w:jc w:val="both"/>
              <w:rPr>
                <w:rFonts w:cs="Times New Roman"/>
                <w:b/>
                <w:bCs/>
                <w:sz w:val="18"/>
                <w:szCs w:val="18"/>
                <w:lang w:eastAsia="ar-SA" w:bidi="ar-SA"/>
              </w:rPr>
            </w:pPr>
            <w:r>
              <w:rPr>
                <w:rFonts w:cs="Times New Roman"/>
                <w:sz w:val="18"/>
                <w:szCs w:val="18"/>
              </w:rPr>
              <w:t>entro il quinquennio</w:t>
            </w:r>
            <w:r>
              <w:rPr>
                <w:rFonts w:cs="Times New Roman"/>
                <w:sz w:val="12"/>
                <w:szCs w:val="12"/>
              </w:rPr>
              <w:t xml:space="preserve"> </w:t>
            </w:r>
            <w:r>
              <w:rPr>
                <w:rFonts w:cs="Times New Roman"/>
                <w:i/>
                <w:iCs/>
                <w:sz w:val="12"/>
                <w:szCs w:val="12"/>
                <w:lang w:eastAsia="ar-SA" w:bidi="ar-SA"/>
              </w:rPr>
              <w:t>per il servizio prestato nelle piccole isole il punteggio si raddoppia</w:t>
            </w:r>
            <w:r>
              <w:rPr>
                <w:rFonts w:cs="Times New Roman"/>
                <w:sz w:val="12"/>
                <w:szCs w:val="12"/>
              </w:rPr>
              <w:t xml:space="preserve">                                      </w:t>
            </w:r>
            <w:r>
              <w:rPr>
                <w:rFonts w:cs="Times New Roman"/>
                <w:b/>
                <w:bCs/>
                <w:sz w:val="18"/>
                <w:szCs w:val="18"/>
                <w:lang w:eastAsia="ar-SA" w:bidi="ar-SA"/>
              </w:rPr>
              <w:t>( punti 2 x ogni anno)</w:t>
            </w:r>
            <w:r>
              <w:rPr>
                <w:rFonts w:cs="Times New Roman"/>
                <w:sz w:val="18"/>
                <w:szCs w:val="18"/>
                <w:lang w:eastAsia="ar-SA" w:bidi="ar-SA"/>
              </w:rPr>
              <w:t>….</w:t>
            </w:r>
            <w:r>
              <w:rPr>
                <w:rFonts w:cs="Times New Roman"/>
                <w:b/>
                <w:bCs/>
                <w:sz w:val="18"/>
                <w:szCs w:val="18"/>
                <w:lang w:eastAsia="ar-SA" w:bidi="ar-SA"/>
              </w:rPr>
              <w:t>anni       ____</w:t>
            </w:r>
          </w:p>
          <w:p w:rsidR="00A737C6" w:rsidRDefault="00A737C6">
            <w:pPr>
              <w:widowControl/>
              <w:tabs>
                <w:tab w:val="left" w:pos="360"/>
              </w:tabs>
              <w:ind w:left="360" w:hanging="360"/>
              <w:rPr>
                <w:rFonts w:cs="Times New Roman"/>
                <w:b/>
                <w:bCs/>
                <w:sz w:val="28"/>
                <w:szCs w:val="28"/>
                <w:lang w:eastAsia="ar-SA" w:bidi="ar-SA"/>
              </w:rPr>
            </w:pPr>
            <w:r>
              <w:rPr>
                <w:rFonts w:cs="Times New Roman"/>
                <w:b/>
                <w:bCs/>
                <w:sz w:val="18"/>
                <w:szCs w:val="18"/>
                <w:lang w:eastAsia="ar-SA" w:bidi="ar-SA"/>
              </w:rPr>
              <w:t xml:space="preserve"> </w:t>
            </w:r>
            <w:r>
              <w:rPr>
                <w:rFonts w:cs="Times New Roman"/>
                <w:sz w:val="18"/>
                <w:szCs w:val="18"/>
              </w:rPr>
              <w:t>oltre il quinquennio</w:t>
            </w:r>
            <w:r>
              <w:rPr>
                <w:rFonts w:cs="Times New Roman"/>
                <w:b/>
                <w:bCs/>
                <w:sz w:val="18"/>
                <w:szCs w:val="18"/>
                <w:lang w:eastAsia="ar-SA" w:bidi="ar-SA"/>
              </w:rPr>
              <w:t xml:space="preserve"> </w:t>
            </w:r>
            <w:r>
              <w:rPr>
                <w:rFonts w:cs="Times New Roman"/>
                <w:b/>
                <w:bCs/>
                <w:i/>
                <w:iCs/>
                <w:sz w:val="12"/>
                <w:szCs w:val="12"/>
                <w:lang w:eastAsia="ar-SA" w:bidi="ar-SA"/>
              </w:rPr>
              <w:t>per il servizio prestato nelle piccole isole il punteggio si raddoppia</w:t>
            </w:r>
            <w:r>
              <w:rPr>
                <w:rFonts w:cs="Times New Roman"/>
                <w:b/>
                <w:bCs/>
                <w:sz w:val="12"/>
                <w:szCs w:val="12"/>
                <w:lang w:eastAsia="ar-SA" w:bidi="ar-SA"/>
              </w:rPr>
              <w:t xml:space="preserve">  </w:t>
            </w:r>
            <w:r>
              <w:rPr>
                <w:rFonts w:cs="Times New Roman"/>
                <w:b/>
                <w:bCs/>
                <w:sz w:val="18"/>
                <w:szCs w:val="18"/>
                <w:lang w:eastAsia="ar-SA" w:bidi="ar-SA"/>
              </w:rPr>
              <w:t xml:space="preserve">                            ( punti 3 x ogni anno)</w:t>
            </w:r>
            <w:r>
              <w:rPr>
                <w:rFonts w:cs="Times New Roman"/>
                <w:sz w:val="18"/>
                <w:szCs w:val="18"/>
                <w:lang w:eastAsia="ar-SA" w:bidi="ar-SA"/>
              </w:rPr>
              <w:t>…</w:t>
            </w:r>
            <w:r>
              <w:rPr>
                <w:rFonts w:cs="Times New Roman"/>
                <w:b/>
                <w:bCs/>
                <w:sz w:val="18"/>
                <w:szCs w:val="18"/>
                <w:lang w:eastAsia="ar-SA" w:bidi="ar-SA"/>
              </w:rPr>
              <w:t>anni  ____</w:t>
            </w:r>
          </w:p>
        </w:tc>
        <w:tc>
          <w:tcPr>
            <w:tcW w:w="703" w:type="dxa"/>
            <w:tcBorders>
              <w:left w:val="single" w:sz="4" w:space="0" w:color="000000"/>
            </w:tcBorders>
            <w:shd w:val="clear" w:color="auto" w:fill="auto"/>
          </w:tcPr>
          <w:p w:rsidR="00A737C6" w:rsidRDefault="00A737C6">
            <w:pPr>
              <w:widowControl/>
              <w:snapToGrid w:val="0"/>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tc>
        <w:tc>
          <w:tcPr>
            <w:tcW w:w="1330" w:type="dxa"/>
            <w:tcBorders>
              <w:left w:val="single" w:sz="4" w:space="0" w:color="000000"/>
              <w:right w:val="single" w:sz="8" w:space="0" w:color="000000"/>
            </w:tcBorders>
            <w:shd w:val="clear" w:color="auto" w:fill="auto"/>
          </w:tcPr>
          <w:p w:rsidR="00A737C6" w:rsidRDefault="00A737C6">
            <w:pPr>
              <w:widowControl/>
              <w:snapToGrid w:val="0"/>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tc>
      </w:tr>
      <w:tr w:rsidR="00A737C6">
        <w:trPr>
          <w:cantSplit/>
          <w:trHeight w:val="178"/>
        </w:trPr>
        <w:tc>
          <w:tcPr>
            <w:tcW w:w="8814" w:type="dxa"/>
            <w:vMerge/>
            <w:tcBorders>
              <w:left w:val="single" w:sz="8" w:space="0" w:color="000000"/>
              <w:bottom w:val="single" w:sz="4" w:space="0" w:color="000000"/>
            </w:tcBorders>
            <w:shd w:val="clear" w:color="auto" w:fill="auto"/>
          </w:tcPr>
          <w:p w:rsidR="00A737C6" w:rsidRDefault="00A737C6">
            <w:pPr>
              <w:widowControl/>
              <w:snapToGrid w:val="0"/>
              <w:rPr>
                <w:rFonts w:cs="Times New Roman"/>
                <w:sz w:val="18"/>
                <w:szCs w:val="18"/>
                <w:lang w:eastAsia="ar-SA" w:bidi="ar-SA"/>
              </w:rPr>
            </w:pPr>
          </w:p>
        </w:tc>
        <w:tc>
          <w:tcPr>
            <w:tcW w:w="703" w:type="dxa"/>
            <w:tcBorders>
              <w:top w:val="single" w:sz="4" w:space="0" w:color="000000"/>
              <w:left w:val="single" w:sz="4" w:space="0" w:color="000000"/>
              <w:bottom w:val="single" w:sz="4" w:space="0" w:color="000000"/>
            </w:tcBorders>
            <w:shd w:val="clear" w:color="auto" w:fill="auto"/>
          </w:tcPr>
          <w:p w:rsidR="00A737C6" w:rsidRDefault="00A737C6">
            <w:pPr>
              <w:widowControl/>
              <w:rPr>
                <w:rFonts w:cs="Times New Roman"/>
                <w:b/>
                <w:bCs/>
                <w:sz w:val="28"/>
                <w:szCs w:val="28"/>
                <w:lang w:eastAsia="ar-SA" w:bidi="ar-SA"/>
              </w:rPr>
            </w:pPr>
            <w:r>
              <w:rPr>
                <w:rFonts w:eastAsia="Times New Roman" w:cs="Times New Roman"/>
                <w:b/>
                <w:bCs/>
                <w:sz w:val="28"/>
                <w:szCs w:val="28"/>
                <w:lang w:eastAsia="ar-SA" w:bidi="ar-SA"/>
              </w:rPr>
              <w:t xml:space="preserve">   </w:t>
            </w:r>
          </w:p>
        </w:tc>
        <w:tc>
          <w:tcPr>
            <w:tcW w:w="1330" w:type="dxa"/>
            <w:tcBorders>
              <w:top w:val="single" w:sz="4" w:space="0" w:color="000000"/>
              <w:left w:val="single" w:sz="4" w:space="0" w:color="000000"/>
              <w:bottom w:val="single" w:sz="4" w:space="0" w:color="000000"/>
              <w:right w:val="single" w:sz="8" w:space="0" w:color="000000"/>
            </w:tcBorders>
            <w:shd w:val="clear" w:color="auto" w:fill="auto"/>
          </w:tcPr>
          <w:p w:rsidR="00A737C6" w:rsidRDefault="00A737C6">
            <w:pPr>
              <w:widowControl/>
              <w:snapToGrid w:val="0"/>
              <w:jc w:val="center"/>
              <w:rPr>
                <w:rFonts w:cs="Times New Roman"/>
                <w:b/>
                <w:bCs/>
                <w:sz w:val="28"/>
                <w:szCs w:val="28"/>
                <w:lang w:eastAsia="ar-SA" w:bidi="ar-SA"/>
              </w:rPr>
            </w:pPr>
          </w:p>
        </w:tc>
      </w:tr>
      <w:tr w:rsidR="00A737C6">
        <w:trPr>
          <w:cantSplit/>
          <w:trHeight w:val="366"/>
        </w:trPr>
        <w:tc>
          <w:tcPr>
            <w:tcW w:w="8814" w:type="dxa"/>
            <w:tcBorders>
              <w:left w:val="single" w:sz="8" w:space="0" w:color="000000"/>
              <w:bottom w:val="single" w:sz="4" w:space="0" w:color="000000"/>
            </w:tcBorders>
            <w:shd w:val="clear" w:color="auto" w:fill="auto"/>
          </w:tcPr>
          <w:p w:rsidR="00A737C6" w:rsidRDefault="00A737C6">
            <w:pPr>
              <w:widowControl/>
              <w:snapToGrid w:val="0"/>
              <w:rPr>
                <w:rFonts w:cs="Times New Roman"/>
                <w:b/>
                <w:bCs/>
                <w:sz w:val="8"/>
                <w:szCs w:val="8"/>
                <w:lang w:eastAsia="ar-SA" w:bidi="ar-SA"/>
              </w:rPr>
            </w:pPr>
          </w:p>
          <w:p w:rsidR="00A737C6" w:rsidRDefault="00A737C6">
            <w:pPr>
              <w:widowControl/>
              <w:jc w:val="both"/>
              <w:rPr>
                <w:rFonts w:cs="Times New Roman"/>
                <w:b/>
                <w:bCs/>
                <w:sz w:val="20"/>
                <w:szCs w:val="20"/>
                <w:lang w:eastAsia="ar-SA" w:bidi="ar-SA"/>
              </w:rPr>
            </w:pPr>
            <w:r>
              <w:rPr>
                <w:rFonts w:cs="Times New Roman"/>
                <w:b/>
                <w:bCs/>
                <w:sz w:val="18"/>
                <w:szCs w:val="18"/>
                <w:lang w:eastAsia="ar-SA" w:bidi="ar-SA"/>
              </w:rPr>
              <w:t>C0)</w:t>
            </w:r>
            <w:r>
              <w:rPr>
                <w:rFonts w:cs="Times New Roman"/>
                <w:sz w:val="18"/>
                <w:szCs w:val="18"/>
                <w:lang w:eastAsia="ar-SA" w:bidi="ar-SA"/>
              </w:rPr>
              <w:t xml:space="preserve"> per </w:t>
            </w:r>
            <w:r>
              <w:rPr>
                <w:rFonts w:cs="Times New Roman"/>
                <w:b/>
                <w:bCs/>
                <w:sz w:val="18"/>
                <w:szCs w:val="18"/>
                <w:lang w:eastAsia="ar-SA" w:bidi="ar-SA"/>
              </w:rPr>
              <w:t>ogni</w:t>
            </w:r>
            <w:r>
              <w:rPr>
                <w:rFonts w:cs="Times New Roman"/>
                <w:sz w:val="18"/>
                <w:szCs w:val="18"/>
                <w:lang w:eastAsia="ar-SA" w:bidi="ar-SA"/>
              </w:rPr>
              <w:t xml:space="preserve"> anno di servizio di ruolo prestato nella sede (comune) di attuale titolarità o di incarico triennale senza soluzione di continuità in aggiunta a quello previsto dalle lettere A),  A1),  B), B2), B3) (</w:t>
            </w:r>
            <w:r>
              <w:rPr>
                <w:rFonts w:cs="Times New Roman"/>
                <w:b/>
                <w:sz w:val="18"/>
                <w:szCs w:val="18"/>
                <w:lang w:eastAsia="ar-SA" w:bidi="ar-SA"/>
              </w:rPr>
              <w:t>per servizio in piccole isole il punteggio si raddoppia</w:t>
            </w:r>
            <w:r>
              <w:rPr>
                <w:rFonts w:cs="Times New Roman"/>
                <w:sz w:val="18"/>
                <w:szCs w:val="18"/>
                <w:lang w:eastAsia="ar-SA" w:bidi="ar-SA"/>
              </w:rPr>
              <w:t xml:space="preserve">) ……………………………………………………………   </w:t>
            </w:r>
            <w:r>
              <w:rPr>
                <w:rFonts w:cs="Times New Roman"/>
                <w:b/>
                <w:bCs/>
                <w:sz w:val="18"/>
                <w:szCs w:val="18"/>
                <w:lang w:eastAsia="ar-SA" w:bidi="ar-SA"/>
              </w:rPr>
              <w:t>(punti 1 x ogni anno</w:t>
            </w:r>
            <w:r>
              <w:rPr>
                <w:rFonts w:cs="Times New Roman"/>
                <w:sz w:val="18"/>
                <w:szCs w:val="18"/>
                <w:lang w:eastAsia="ar-SA" w:bidi="ar-SA"/>
              </w:rPr>
              <w:t>)….</w:t>
            </w:r>
            <w:r>
              <w:rPr>
                <w:rFonts w:cs="Times New Roman"/>
                <w:b/>
                <w:bCs/>
                <w:sz w:val="18"/>
                <w:szCs w:val="18"/>
                <w:lang w:eastAsia="ar-SA" w:bidi="ar-SA"/>
              </w:rPr>
              <w:t xml:space="preserve">anni ____  </w:t>
            </w:r>
          </w:p>
          <w:p w:rsidR="00A737C6" w:rsidRDefault="00A737C6">
            <w:pPr>
              <w:widowControl/>
              <w:rPr>
                <w:rFonts w:cs="Times New Roman"/>
                <w:b/>
                <w:bCs/>
                <w:sz w:val="28"/>
                <w:szCs w:val="28"/>
                <w:lang w:eastAsia="ar-SA" w:bidi="ar-SA"/>
              </w:rPr>
            </w:pPr>
            <w:r>
              <w:rPr>
                <w:rFonts w:cs="Times New Roman"/>
                <w:b/>
                <w:bCs/>
                <w:sz w:val="20"/>
                <w:szCs w:val="20"/>
                <w:lang w:eastAsia="ar-SA" w:bidi="ar-SA"/>
              </w:rPr>
              <w:t>N.B.: in applicazione della nota 5 bis del C.C.N.I.</w:t>
            </w:r>
            <w:r>
              <w:rPr>
                <w:rFonts w:cs="Times New Roman"/>
                <w:sz w:val="20"/>
                <w:szCs w:val="20"/>
                <w:lang w:eastAsia="ar-SA" w:bidi="ar-SA"/>
              </w:rPr>
              <w:t xml:space="preserve">, </w:t>
            </w:r>
            <w:r>
              <w:rPr>
                <w:rFonts w:cs="Times New Roman"/>
                <w:b/>
                <w:bCs/>
                <w:sz w:val="20"/>
                <w:szCs w:val="20"/>
                <w:lang w:eastAsia="ar-SA" w:bidi="ar-SA"/>
              </w:rPr>
              <w:t>C0) non è cumulabile per lo stesso a. s. con C)</w:t>
            </w:r>
            <w:r>
              <w:rPr>
                <w:rFonts w:cs="Times New Roman"/>
                <w:sz w:val="20"/>
                <w:szCs w:val="20"/>
                <w:lang w:eastAsia="ar-SA" w:bidi="ar-SA"/>
              </w:rPr>
              <w:t>.</w:t>
            </w:r>
          </w:p>
        </w:tc>
        <w:tc>
          <w:tcPr>
            <w:tcW w:w="703" w:type="dxa"/>
            <w:tcBorders>
              <w:left w:val="single" w:sz="4" w:space="0" w:color="000000"/>
              <w:bottom w:val="single" w:sz="4" w:space="0" w:color="000000"/>
            </w:tcBorders>
            <w:shd w:val="clear" w:color="auto" w:fill="auto"/>
          </w:tcPr>
          <w:p w:rsidR="00A737C6" w:rsidRDefault="00A737C6">
            <w:pPr>
              <w:widowControl/>
              <w:snapToGrid w:val="0"/>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tc>
        <w:tc>
          <w:tcPr>
            <w:tcW w:w="1330" w:type="dxa"/>
            <w:tcBorders>
              <w:left w:val="single" w:sz="4" w:space="0" w:color="000000"/>
              <w:bottom w:val="single" w:sz="4" w:space="0" w:color="000000"/>
              <w:right w:val="single" w:sz="8" w:space="0" w:color="000000"/>
            </w:tcBorders>
            <w:shd w:val="clear" w:color="auto" w:fill="auto"/>
          </w:tcPr>
          <w:p w:rsidR="00A737C6" w:rsidRDefault="00A737C6">
            <w:pPr>
              <w:widowControl/>
              <w:snapToGrid w:val="0"/>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tc>
      </w:tr>
      <w:tr w:rsidR="00A737C6">
        <w:trPr>
          <w:cantSplit/>
          <w:trHeight w:val="953"/>
        </w:trPr>
        <w:tc>
          <w:tcPr>
            <w:tcW w:w="8814" w:type="dxa"/>
            <w:vMerge w:val="restart"/>
            <w:tcBorders>
              <w:top w:val="single" w:sz="4" w:space="0" w:color="000000"/>
              <w:left w:val="single" w:sz="8" w:space="0" w:color="000000"/>
            </w:tcBorders>
            <w:shd w:val="clear" w:color="auto" w:fill="auto"/>
          </w:tcPr>
          <w:p w:rsidR="00A737C6" w:rsidRDefault="00A737C6">
            <w:pPr>
              <w:widowControl/>
              <w:rPr>
                <w:rFonts w:cs="Times New Roman"/>
                <w:sz w:val="18"/>
                <w:szCs w:val="18"/>
                <w:lang w:eastAsia="ar-SA" w:bidi="ar-SA"/>
              </w:rPr>
            </w:pPr>
            <w:r>
              <w:rPr>
                <w:rFonts w:cs="Times New Roman"/>
                <w:b/>
                <w:bCs/>
                <w:sz w:val="18"/>
                <w:szCs w:val="18"/>
                <w:lang w:eastAsia="ar-SA" w:bidi="ar-SA"/>
              </w:rPr>
              <w:t>C1</w:t>
            </w:r>
            <w:r>
              <w:rPr>
                <w:rFonts w:cs="Times New Roman"/>
                <w:i/>
                <w:iCs/>
                <w:sz w:val="18"/>
                <w:szCs w:val="18"/>
                <w:lang w:eastAsia="ar-SA" w:bidi="ar-SA"/>
              </w:rPr>
              <w:t>)  per la sola scuola primaria:</w:t>
            </w:r>
          </w:p>
          <w:p w:rsidR="00A737C6" w:rsidRDefault="00A737C6">
            <w:pPr>
              <w:widowControl/>
              <w:numPr>
                <w:ilvl w:val="0"/>
                <w:numId w:val="2"/>
              </w:numPr>
              <w:tabs>
                <w:tab w:val="left" w:pos="360"/>
              </w:tabs>
              <w:ind w:left="360"/>
            </w:pPr>
            <w:r>
              <w:rPr>
                <w:rFonts w:cs="Times New Roman"/>
                <w:sz w:val="18"/>
                <w:szCs w:val="18"/>
                <w:lang w:eastAsia="ar-SA" w:bidi="ar-SA"/>
              </w:rPr>
              <w:t xml:space="preserve">per il servizio di ruolo effettivamente prestato </w:t>
            </w:r>
            <w:r>
              <w:rPr>
                <w:rFonts w:cs="Times New Roman"/>
                <w:b/>
                <w:bCs/>
                <w:sz w:val="18"/>
                <w:szCs w:val="18"/>
                <w:lang w:eastAsia="ar-SA" w:bidi="ar-SA"/>
              </w:rPr>
              <w:t>per un solo triennio</w:t>
            </w:r>
            <w:r>
              <w:rPr>
                <w:rFonts w:cs="Times New Roman"/>
                <w:sz w:val="18"/>
                <w:szCs w:val="18"/>
                <w:lang w:eastAsia="ar-SA" w:bidi="ar-SA"/>
              </w:rPr>
              <w:t xml:space="preserve"> senza soluzione di continuità, a partire dall’anno scolastico 92/93 fino all’anno scol. 97/98, come docente “specializzato” per l’insegnamento della lingua straniera (in aggiunta a quello previsto dalle lettere A),  A1),  B), B2), B3),C)…………………………...</w:t>
            </w:r>
            <w:r>
              <w:rPr>
                <w:rFonts w:cs="Times New Roman"/>
                <w:b/>
                <w:bCs/>
                <w:sz w:val="18"/>
                <w:szCs w:val="18"/>
                <w:lang w:eastAsia="ar-SA" w:bidi="ar-SA"/>
              </w:rPr>
              <w:t>punti 1.5</w:t>
            </w:r>
          </w:p>
          <w:p w:rsidR="00A737C6" w:rsidRDefault="00A737C6">
            <w:pPr>
              <w:widowControl/>
              <w:numPr>
                <w:ilvl w:val="0"/>
                <w:numId w:val="2"/>
              </w:numPr>
              <w:tabs>
                <w:tab w:val="left" w:pos="360"/>
              </w:tabs>
              <w:ind w:left="360"/>
            </w:pPr>
          </w:p>
          <w:p w:rsidR="00A737C6" w:rsidRDefault="00A737C6">
            <w:pPr>
              <w:widowControl/>
              <w:numPr>
                <w:ilvl w:val="0"/>
                <w:numId w:val="2"/>
              </w:numPr>
              <w:tabs>
                <w:tab w:val="left" w:pos="360"/>
              </w:tabs>
              <w:ind w:left="360"/>
              <w:rPr>
                <w:rFonts w:cs="Times New Roman"/>
                <w:b/>
                <w:bCs/>
                <w:sz w:val="28"/>
                <w:szCs w:val="28"/>
                <w:lang w:eastAsia="ar-SA" w:bidi="ar-SA"/>
              </w:rPr>
            </w:pPr>
            <w:r>
              <w:rPr>
                <w:rFonts w:cs="Times New Roman"/>
                <w:sz w:val="18"/>
                <w:szCs w:val="18"/>
                <w:lang w:eastAsia="ar-SA" w:bidi="ar-SA"/>
              </w:rPr>
              <w:t xml:space="preserve">per il servizio di ruolo effettivamente prestato </w:t>
            </w:r>
            <w:r>
              <w:rPr>
                <w:rFonts w:cs="Times New Roman"/>
                <w:b/>
                <w:bCs/>
                <w:sz w:val="18"/>
                <w:szCs w:val="18"/>
                <w:lang w:eastAsia="ar-SA" w:bidi="ar-SA"/>
              </w:rPr>
              <w:t>per un solo triennio</w:t>
            </w:r>
            <w:r>
              <w:rPr>
                <w:rFonts w:cs="Times New Roman"/>
                <w:sz w:val="18"/>
                <w:szCs w:val="18"/>
                <w:lang w:eastAsia="ar-SA" w:bidi="ar-SA"/>
              </w:rPr>
              <w:t xml:space="preserve"> senza soluzione di continuità, a partire dall’anno scolastico 92/93 fino all’anno scol. 97/98, come docente “specialista” per l’insegnamento della lingua straniera (in aggiunta a quello previsto dalle lettere A),  A1),  B), B2), B3),C)………………….………..</w:t>
            </w:r>
            <w:r>
              <w:rPr>
                <w:rFonts w:cs="Times New Roman"/>
                <w:b/>
                <w:bCs/>
                <w:sz w:val="18"/>
                <w:szCs w:val="18"/>
                <w:lang w:eastAsia="ar-SA" w:bidi="ar-SA"/>
              </w:rPr>
              <w:t>punti 3</w:t>
            </w:r>
          </w:p>
        </w:tc>
        <w:tc>
          <w:tcPr>
            <w:tcW w:w="703" w:type="dxa"/>
            <w:tcBorders>
              <w:top w:val="single" w:sz="4" w:space="0" w:color="000000"/>
              <w:left w:val="single" w:sz="4" w:space="0" w:color="000000"/>
            </w:tcBorders>
            <w:shd w:val="clear" w:color="auto" w:fill="auto"/>
          </w:tcPr>
          <w:p w:rsidR="00A737C6" w:rsidRDefault="00A737C6">
            <w:pPr>
              <w:widowControl/>
              <w:snapToGrid w:val="0"/>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tc>
        <w:tc>
          <w:tcPr>
            <w:tcW w:w="1330" w:type="dxa"/>
            <w:tcBorders>
              <w:top w:val="single" w:sz="4" w:space="0" w:color="000000"/>
              <w:left w:val="single" w:sz="4" w:space="0" w:color="000000"/>
              <w:right w:val="single" w:sz="8" w:space="0" w:color="000000"/>
            </w:tcBorders>
            <w:shd w:val="clear" w:color="auto" w:fill="auto"/>
          </w:tcPr>
          <w:p w:rsidR="00A737C6" w:rsidRDefault="00A737C6">
            <w:pPr>
              <w:widowControl/>
              <w:snapToGrid w:val="0"/>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tc>
      </w:tr>
      <w:tr w:rsidR="00A737C6">
        <w:trPr>
          <w:cantSplit/>
          <w:trHeight w:val="528"/>
        </w:trPr>
        <w:tc>
          <w:tcPr>
            <w:tcW w:w="8814" w:type="dxa"/>
            <w:vMerge/>
            <w:tcBorders>
              <w:left w:val="single" w:sz="8" w:space="0" w:color="000000"/>
            </w:tcBorders>
            <w:shd w:val="clear" w:color="auto" w:fill="auto"/>
          </w:tcPr>
          <w:p w:rsidR="00A737C6" w:rsidRDefault="00A737C6">
            <w:pPr>
              <w:widowControl/>
              <w:snapToGrid w:val="0"/>
              <w:rPr>
                <w:rFonts w:cs="Times New Roman"/>
                <w:sz w:val="18"/>
                <w:szCs w:val="18"/>
                <w:lang w:eastAsia="ar-SA" w:bidi="ar-SA"/>
              </w:rPr>
            </w:pPr>
          </w:p>
        </w:tc>
        <w:tc>
          <w:tcPr>
            <w:tcW w:w="703" w:type="dxa"/>
            <w:tcBorders>
              <w:top w:val="single" w:sz="4" w:space="0" w:color="000000"/>
              <w:left w:val="single" w:sz="4" w:space="0" w:color="000000"/>
            </w:tcBorders>
            <w:shd w:val="clear" w:color="auto" w:fill="auto"/>
          </w:tcPr>
          <w:p w:rsidR="00A737C6" w:rsidRDefault="00A737C6">
            <w:pPr>
              <w:widowControl/>
              <w:snapToGrid w:val="0"/>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tc>
        <w:tc>
          <w:tcPr>
            <w:tcW w:w="1330" w:type="dxa"/>
            <w:tcBorders>
              <w:top w:val="single" w:sz="4" w:space="0" w:color="000000"/>
              <w:left w:val="single" w:sz="4" w:space="0" w:color="000000"/>
              <w:right w:val="single" w:sz="8" w:space="0" w:color="000000"/>
            </w:tcBorders>
            <w:shd w:val="clear" w:color="auto" w:fill="auto"/>
          </w:tcPr>
          <w:p w:rsidR="00A737C6" w:rsidRDefault="00A737C6">
            <w:pPr>
              <w:widowControl/>
              <w:snapToGrid w:val="0"/>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tc>
      </w:tr>
      <w:tr w:rsidR="00A737C6">
        <w:tc>
          <w:tcPr>
            <w:tcW w:w="8814" w:type="dxa"/>
            <w:tcBorders>
              <w:top w:val="single" w:sz="4" w:space="0" w:color="000000"/>
              <w:left w:val="single" w:sz="8" w:space="0" w:color="000000"/>
              <w:bottom w:val="single" w:sz="4" w:space="0" w:color="000000"/>
            </w:tcBorders>
            <w:shd w:val="clear" w:color="auto" w:fill="auto"/>
          </w:tcPr>
          <w:p w:rsidR="00A737C6" w:rsidRDefault="00A737C6">
            <w:pPr>
              <w:widowControl/>
              <w:rPr>
                <w:rFonts w:cs="Times New Roman"/>
                <w:sz w:val="16"/>
                <w:szCs w:val="16"/>
                <w:lang w:eastAsia="ar-SA" w:bidi="ar-SA"/>
              </w:rPr>
            </w:pPr>
            <w:r>
              <w:rPr>
                <w:rFonts w:cs="Times New Roman"/>
                <w:b/>
                <w:bCs/>
                <w:sz w:val="20"/>
                <w:szCs w:val="20"/>
                <w:lang w:eastAsia="ar-SA" w:bidi="ar-SA"/>
              </w:rPr>
              <w:t xml:space="preserve">D) </w:t>
            </w:r>
            <w:r>
              <w:rPr>
                <w:rFonts w:cs="Times New Roman"/>
                <w:sz w:val="18"/>
                <w:szCs w:val="18"/>
                <w:lang w:eastAsia="ar-SA" w:bidi="ar-SA"/>
              </w:rPr>
              <w:t xml:space="preserve">a coloro che, per </w:t>
            </w:r>
            <w:r>
              <w:rPr>
                <w:rFonts w:cs="Times New Roman"/>
                <w:b/>
                <w:sz w:val="18"/>
                <w:szCs w:val="18"/>
                <w:lang w:eastAsia="ar-SA" w:bidi="ar-SA"/>
              </w:rPr>
              <w:t>un</w:t>
            </w:r>
            <w:r>
              <w:rPr>
                <w:rFonts w:cs="Times New Roman"/>
                <w:sz w:val="18"/>
                <w:szCs w:val="18"/>
                <w:lang w:eastAsia="ar-SA" w:bidi="ar-SA"/>
              </w:rPr>
              <w:t xml:space="preserve"> triennio, a decorrere dalle operazioni di mobilità per l’a.s. 2000/2001 </w:t>
            </w:r>
            <w:r>
              <w:rPr>
                <w:rFonts w:cs="Times New Roman"/>
                <w:b/>
                <w:bCs/>
                <w:sz w:val="18"/>
                <w:szCs w:val="18"/>
                <w:lang w:eastAsia="ar-SA" w:bidi="ar-SA"/>
              </w:rPr>
              <w:t>e fino all’a.s. 2007/2008</w:t>
            </w:r>
            <w:r>
              <w:rPr>
                <w:rFonts w:cs="Times New Roman"/>
                <w:sz w:val="18"/>
                <w:szCs w:val="18"/>
                <w:lang w:eastAsia="ar-SA" w:bidi="ar-SA"/>
              </w:rPr>
              <w:t xml:space="preserve">, non abbiano presentato domanda di trasferimento provinciale o passaggio provinciale o, pur avendo presentato domanda, l’abbiano revocata nei termini previsti, </w:t>
            </w:r>
            <w:r>
              <w:rPr>
                <w:rFonts w:cs="Times New Roman"/>
                <w:b/>
                <w:bCs/>
                <w:sz w:val="18"/>
                <w:szCs w:val="18"/>
                <w:lang w:eastAsia="ar-SA" w:bidi="ar-SA"/>
              </w:rPr>
              <w:t xml:space="preserve">è </w:t>
            </w:r>
            <w:r>
              <w:rPr>
                <w:rFonts w:cs="Times New Roman"/>
                <w:sz w:val="18"/>
                <w:szCs w:val="18"/>
                <w:lang w:eastAsia="ar-SA" w:bidi="ar-SA"/>
              </w:rPr>
              <w:t xml:space="preserve">riconosciuto, </w:t>
            </w:r>
            <w:r>
              <w:rPr>
                <w:rFonts w:cs="Times New Roman"/>
                <w:b/>
                <w:bCs/>
                <w:sz w:val="18"/>
                <w:szCs w:val="18"/>
                <w:lang w:eastAsia="ar-SA" w:bidi="ar-SA"/>
              </w:rPr>
              <w:t xml:space="preserve">per </w:t>
            </w:r>
            <w:r>
              <w:rPr>
                <w:rFonts w:cs="Times New Roman"/>
                <w:sz w:val="18"/>
                <w:szCs w:val="18"/>
                <w:lang w:eastAsia="ar-SA" w:bidi="ar-SA"/>
              </w:rPr>
              <w:t xml:space="preserve">il predetto triennio, </w:t>
            </w:r>
            <w:r>
              <w:rPr>
                <w:rFonts w:cs="Times New Roman"/>
                <w:b/>
                <w:sz w:val="18"/>
                <w:szCs w:val="18"/>
                <w:lang w:eastAsia="ar-SA" w:bidi="ar-SA"/>
              </w:rPr>
              <w:t>una tantum</w:t>
            </w:r>
            <w:r>
              <w:rPr>
                <w:rFonts w:cs="Times New Roman"/>
                <w:sz w:val="18"/>
                <w:szCs w:val="18"/>
                <w:lang w:eastAsia="ar-SA" w:bidi="ar-SA"/>
              </w:rPr>
              <w:t>, un punteggio aggiuntivo di (5ter)…………………………........……………………...............................................…………</w:t>
            </w:r>
            <w:r>
              <w:rPr>
                <w:rFonts w:cs="Times New Roman"/>
                <w:b/>
                <w:bCs/>
                <w:sz w:val="18"/>
                <w:szCs w:val="18"/>
                <w:lang w:eastAsia="ar-SA" w:bidi="ar-SA"/>
              </w:rPr>
              <w:t>punti 10</w:t>
            </w:r>
          </w:p>
          <w:p w:rsidR="00A737C6" w:rsidRDefault="00A737C6">
            <w:pPr>
              <w:widowControl/>
              <w:rPr>
                <w:rFonts w:cs="Times New Roman"/>
                <w:b/>
                <w:bCs/>
                <w:sz w:val="14"/>
                <w:szCs w:val="14"/>
                <w:lang w:eastAsia="ar-SA" w:bidi="ar-SA"/>
              </w:rPr>
            </w:pPr>
            <w:r>
              <w:rPr>
                <w:rFonts w:cs="Times New Roman"/>
                <w:sz w:val="16"/>
                <w:szCs w:val="16"/>
                <w:lang w:eastAsia="ar-SA" w:bidi="ar-SA"/>
              </w:rPr>
              <w:t>(</w:t>
            </w:r>
            <w:r>
              <w:rPr>
                <w:rFonts w:cs="Times New Roman"/>
                <w:b/>
                <w:bCs/>
                <w:sz w:val="16"/>
                <w:szCs w:val="16"/>
                <w:lang w:eastAsia="ar-SA" w:bidi="ar-SA"/>
              </w:rPr>
              <w:t xml:space="preserve">5ter): </w:t>
            </w:r>
            <w:r>
              <w:rPr>
                <w:rFonts w:cs="Times New Roman"/>
                <w:b/>
                <w:bCs/>
                <w:sz w:val="14"/>
                <w:szCs w:val="14"/>
                <w:lang w:eastAsia="ar-SA" w:bidi="ar-SA"/>
              </w:rPr>
              <w:t xml:space="preserve">Tale </w:t>
            </w:r>
            <w:r>
              <w:rPr>
                <w:rFonts w:cs="Times New Roman"/>
                <w:sz w:val="14"/>
                <w:szCs w:val="14"/>
                <w:lang w:eastAsia="ar-SA" w:bidi="ar-SA"/>
              </w:rPr>
              <w:t xml:space="preserve">punteggio viene, </w:t>
            </w:r>
            <w:r>
              <w:rPr>
                <w:rFonts w:cs="Times New Roman"/>
                <w:b/>
                <w:bCs/>
                <w:sz w:val="14"/>
                <w:szCs w:val="14"/>
                <w:lang w:eastAsia="ar-SA" w:bidi="ar-SA"/>
              </w:rPr>
              <w:t>inoltre</w:t>
            </w:r>
            <w:r>
              <w:rPr>
                <w:rFonts w:cs="Times New Roman"/>
                <w:sz w:val="14"/>
                <w:szCs w:val="14"/>
                <w:lang w:eastAsia="ar-SA" w:bidi="ar-SA"/>
              </w:rPr>
              <w:t>, riconosciuto anche a coloro che</w:t>
            </w:r>
            <w:r>
              <w:rPr>
                <w:rFonts w:cs="Times New Roman"/>
                <w:b/>
                <w:bCs/>
                <w:sz w:val="14"/>
                <w:szCs w:val="14"/>
                <w:lang w:eastAsia="ar-SA" w:bidi="ar-SA"/>
              </w:rPr>
              <w:t>, nel suddetto periodo, hanno presentato in ambito provinciale:</w:t>
            </w:r>
          </w:p>
          <w:p w:rsidR="00A737C6" w:rsidRDefault="00A737C6">
            <w:pPr>
              <w:widowControl/>
              <w:rPr>
                <w:rFonts w:cs="Times New Roman"/>
                <w:b/>
                <w:bCs/>
                <w:sz w:val="14"/>
                <w:szCs w:val="14"/>
                <w:lang w:eastAsia="ar-SA" w:bidi="ar-SA"/>
              </w:rPr>
            </w:pPr>
            <w:r>
              <w:rPr>
                <w:rFonts w:cs="Times New Roman"/>
                <w:b/>
                <w:bCs/>
                <w:sz w:val="14"/>
                <w:szCs w:val="14"/>
                <w:lang w:eastAsia="ar-SA" w:bidi="ar-SA"/>
              </w:rPr>
              <w:t xml:space="preserve">- </w:t>
            </w:r>
            <w:r>
              <w:rPr>
                <w:rFonts w:cs="Times New Roman"/>
                <w:sz w:val="14"/>
                <w:szCs w:val="14"/>
                <w:lang w:eastAsia="ar-SA" w:bidi="ar-SA"/>
              </w:rPr>
              <w:t xml:space="preserve">domanda condizionata </w:t>
            </w:r>
            <w:r>
              <w:rPr>
                <w:rFonts w:cs="Times New Roman"/>
                <w:b/>
                <w:bCs/>
                <w:sz w:val="14"/>
                <w:szCs w:val="14"/>
                <w:lang w:eastAsia="ar-SA" w:bidi="ar-SA"/>
              </w:rPr>
              <w:t>di trasferimento</w:t>
            </w:r>
            <w:r>
              <w:rPr>
                <w:rFonts w:cs="Times New Roman"/>
                <w:sz w:val="14"/>
                <w:szCs w:val="14"/>
                <w:lang w:eastAsia="ar-SA" w:bidi="ar-SA"/>
              </w:rPr>
              <w:t xml:space="preserve">, in quanto </w:t>
            </w:r>
            <w:r>
              <w:rPr>
                <w:rFonts w:cs="Times New Roman"/>
                <w:b/>
                <w:bCs/>
                <w:sz w:val="14"/>
                <w:szCs w:val="14"/>
                <w:lang w:eastAsia="ar-SA" w:bidi="ar-SA"/>
              </w:rPr>
              <w:t xml:space="preserve">individuati </w:t>
            </w:r>
            <w:r>
              <w:rPr>
                <w:rFonts w:cs="Times New Roman"/>
                <w:sz w:val="14"/>
                <w:szCs w:val="14"/>
                <w:lang w:eastAsia="ar-SA" w:bidi="ar-SA"/>
              </w:rPr>
              <w:t>soprannumerari</w:t>
            </w:r>
            <w:r>
              <w:rPr>
                <w:rFonts w:cs="Times New Roman"/>
                <w:b/>
                <w:bCs/>
                <w:sz w:val="14"/>
                <w:szCs w:val="14"/>
                <w:lang w:eastAsia="ar-SA" w:bidi="ar-SA"/>
              </w:rPr>
              <w:t>;</w:t>
            </w:r>
          </w:p>
          <w:p w:rsidR="00A737C6" w:rsidRDefault="00A737C6">
            <w:pPr>
              <w:widowControl/>
              <w:rPr>
                <w:rFonts w:cs="Times New Roman"/>
                <w:b/>
                <w:bCs/>
                <w:sz w:val="14"/>
                <w:szCs w:val="14"/>
                <w:lang w:eastAsia="ar-SA" w:bidi="ar-SA"/>
              </w:rPr>
            </w:pPr>
            <w:r>
              <w:rPr>
                <w:rFonts w:cs="Times New Roman"/>
                <w:b/>
                <w:bCs/>
                <w:sz w:val="14"/>
                <w:szCs w:val="14"/>
                <w:lang w:eastAsia="ar-SA" w:bidi="ar-SA"/>
              </w:rPr>
              <w:t xml:space="preserve">- </w:t>
            </w:r>
            <w:r>
              <w:rPr>
                <w:rFonts w:cs="Times New Roman"/>
                <w:sz w:val="14"/>
                <w:szCs w:val="14"/>
                <w:lang w:eastAsia="ar-SA" w:bidi="ar-SA"/>
              </w:rPr>
              <w:t xml:space="preserve">domanda di trasferimento </w:t>
            </w:r>
            <w:r>
              <w:rPr>
                <w:rFonts w:cs="Times New Roman"/>
                <w:b/>
                <w:bCs/>
                <w:sz w:val="14"/>
                <w:szCs w:val="14"/>
                <w:lang w:eastAsia="ar-SA" w:bidi="ar-SA"/>
              </w:rPr>
              <w:t xml:space="preserve">per la scuola primaria </w:t>
            </w:r>
            <w:r>
              <w:rPr>
                <w:rFonts w:cs="Times New Roman"/>
                <w:sz w:val="14"/>
                <w:szCs w:val="14"/>
                <w:lang w:eastAsia="ar-SA" w:bidi="ar-SA"/>
              </w:rPr>
              <w:t xml:space="preserve">tra i posti comune e lingua </w:t>
            </w:r>
            <w:r>
              <w:rPr>
                <w:rFonts w:cs="Times New Roman"/>
                <w:b/>
                <w:bCs/>
                <w:sz w:val="14"/>
                <w:szCs w:val="14"/>
                <w:lang w:eastAsia="ar-SA" w:bidi="ar-SA"/>
              </w:rPr>
              <w:t>straniera nell’</w:t>
            </w:r>
            <w:r>
              <w:rPr>
                <w:rFonts w:cs="Times New Roman"/>
                <w:sz w:val="14"/>
                <w:szCs w:val="14"/>
                <w:lang w:eastAsia="ar-SA" w:bidi="ar-SA"/>
              </w:rPr>
              <w:t xml:space="preserve">organico </w:t>
            </w:r>
            <w:r>
              <w:rPr>
                <w:rFonts w:cs="Times New Roman"/>
                <w:b/>
                <w:bCs/>
                <w:sz w:val="14"/>
                <w:szCs w:val="14"/>
                <w:lang w:eastAsia="ar-SA" w:bidi="ar-SA"/>
              </w:rPr>
              <w:t xml:space="preserve">dello </w:t>
            </w:r>
            <w:r>
              <w:rPr>
                <w:rFonts w:cs="Times New Roman"/>
                <w:sz w:val="14"/>
                <w:szCs w:val="14"/>
                <w:lang w:eastAsia="ar-SA" w:bidi="ar-SA"/>
              </w:rPr>
              <w:t xml:space="preserve">stesso istituto </w:t>
            </w:r>
            <w:r>
              <w:rPr>
                <w:rFonts w:cs="Times New Roman"/>
                <w:b/>
                <w:bCs/>
                <w:sz w:val="14"/>
                <w:szCs w:val="14"/>
                <w:lang w:eastAsia="ar-SA" w:bidi="ar-SA"/>
              </w:rPr>
              <w:t>di titolarità;</w:t>
            </w:r>
          </w:p>
          <w:p w:rsidR="00A737C6" w:rsidRDefault="00A737C6">
            <w:pPr>
              <w:widowControl/>
              <w:rPr>
                <w:rFonts w:cs="Times New Roman"/>
                <w:b/>
                <w:bCs/>
                <w:sz w:val="28"/>
                <w:szCs w:val="28"/>
                <w:lang w:eastAsia="ar-SA" w:bidi="ar-SA"/>
              </w:rPr>
            </w:pPr>
            <w:r>
              <w:rPr>
                <w:rFonts w:cs="Times New Roman"/>
                <w:b/>
                <w:bCs/>
                <w:sz w:val="14"/>
                <w:szCs w:val="14"/>
                <w:lang w:eastAsia="ar-SA" w:bidi="ar-SA"/>
              </w:rPr>
              <w:t>- domanda di rientro nella scuola di precedente titolarità, nel quinquennio di fruizione del diritto alla precedenza di cui ai punti II e IV dell’art. 7, comma 1 del CCNI.</w:t>
            </w:r>
          </w:p>
        </w:tc>
        <w:tc>
          <w:tcPr>
            <w:tcW w:w="703" w:type="dxa"/>
            <w:tcBorders>
              <w:top w:val="single" w:sz="4" w:space="0" w:color="000000"/>
              <w:left w:val="single" w:sz="4" w:space="0" w:color="000000"/>
              <w:bottom w:val="single" w:sz="4" w:space="0" w:color="000000"/>
            </w:tcBorders>
            <w:shd w:val="clear" w:color="auto" w:fill="auto"/>
          </w:tcPr>
          <w:p w:rsidR="00A737C6" w:rsidRDefault="00A737C6">
            <w:pPr>
              <w:widowControl/>
              <w:snapToGrid w:val="0"/>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tc>
        <w:tc>
          <w:tcPr>
            <w:tcW w:w="1330" w:type="dxa"/>
            <w:tcBorders>
              <w:top w:val="single" w:sz="4" w:space="0" w:color="000000"/>
              <w:left w:val="single" w:sz="4" w:space="0" w:color="000000"/>
              <w:bottom w:val="single" w:sz="4" w:space="0" w:color="000000"/>
              <w:right w:val="single" w:sz="8" w:space="0" w:color="000000"/>
            </w:tcBorders>
            <w:shd w:val="clear" w:color="auto" w:fill="auto"/>
          </w:tcPr>
          <w:p w:rsidR="00A737C6" w:rsidRDefault="00A737C6">
            <w:pPr>
              <w:widowControl/>
              <w:snapToGrid w:val="0"/>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p w:rsidR="00A737C6" w:rsidRDefault="00A737C6">
            <w:pPr>
              <w:widowControl/>
              <w:jc w:val="center"/>
              <w:rPr>
                <w:rFonts w:cs="Times New Roman"/>
                <w:b/>
                <w:bCs/>
                <w:sz w:val="28"/>
                <w:szCs w:val="28"/>
                <w:lang w:eastAsia="ar-SA" w:bidi="ar-SA"/>
              </w:rPr>
            </w:pPr>
          </w:p>
        </w:tc>
      </w:tr>
      <w:tr w:rsidR="00A737C6">
        <w:trPr>
          <w:trHeight w:val="418"/>
        </w:trPr>
        <w:tc>
          <w:tcPr>
            <w:tcW w:w="8814" w:type="dxa"/>
            <w:tcBorders>
              <w:top w:val="single" w:sz="4" w:space="0" w:color="000000"/>
              <w:left w:val="single" w:sz="8" w:space="0" w:color="000000"/>
              <w:bottom w:val="single" w:sz="8" w:space="0" w:color="000000"/>
            </w:tcBorders>
            <w:shd w:val="clear" w:color="auto" w:fill="auto"/>
          </w:tcPr>
          <w:p w:rsidR="00A737C6" w:rsidRDefault="00A737C6">
            <w:pPr>
              <w:widowControl/>
              <w:jc w:val="right"/>
              <w:rPr>
                <w:rFonts w:cs="Times New Roman"/>
                <w:b/>
                <w:bCs/>
                <w:sz w:val="28"/>
                <w:szCs w:val="28"/>
                <w:lang w:eastAsia="ar-SA" w:bidi="ar-SA"/>
              </w:rPr>
            </w:pPr>
            <w:r>
              <w:rPr>
                <w:rFonts w:cs="Times New Roman"/>
                <w:sz w:val="18"/>
                <w:szCs w:val="18"/>
                <w:lang w:eastAsia="ar-SA" w:bidi="ar-SA"/>
              </w:rPr>
              <w:t xml:space="preserve">TOTALE PUNTEGGIO </w:t>
            </w:r>
            <w:r>
              <w:rPr>
                <w:rFonts w:cs="Times New Roman"/>
                <w:b/>
                <w:bCs/>
                <w:sz w:val="18"/>
                <w:szCs w:val="18"/>
                <w:lang w:eastAsia="ar-SA" w:bidi="ar-SA"/>
              </w:rPr>
              <w:t xml:space="preserve"> ANZIANITA’ DI SERVIZIO………………</w:t>
            </w:r>
          </w:p>
        </w:tc>
        <w:tc>
          <w:tcPr>
            <w:tcW w:w="703" w:type="dxa"/>
            <w:tcBorders>
              <w:top w:val="single" w:sz="4" w:space="0" w:color="000000"/>
              <w:left w:val="single" w:sz="4" w:space="0" w:color="000000"/>
              <w:bottom w:val="single" w:sz="8" w:space="0" w:color="000000"/>
            </w:tcBorders>
            <w:shd w:val="clear" w:color="auto" w:fill="auto"/>
          </w:tcPr>
          <w:p w:rsidR="00A737C6" w:rsidRDefault="00A737C6">
            <w:pPr>
              <w:widowControl/>
              <w:snapToGrid w:val="0"/>
              <w:jc w:val="center"/>
              <w:rPr>
                <w:rFonts w:cs="Times New Roman"/>
                <w:b/>
                <w:bCs/>
                <w:sz w:val="28"/>
                <w:szCs w:val="28"/>
                <w:lang w:eastAsia="ar-SA" w:bidi="ar-SA"/>
              </w:rPr>
            </w:pPr>
          </w:p>
        </w:tc>
        <w:tc>
          <w:tcPr>
            <w:tcW w:w="1330" w:type="dxa"/>
            <w:tcBorders>
              <w:top w:val="single" w:sz="4" w:space="0" w:color="000000"/>
              <w:left w:val="single" w:sz="4" w:space="0" w:color="000000"/>
              <w:bottom w:val="single" w:sz="8" w:space="0" w:color="000000"/>
              <w:right w:val="single" w:sz="8" w:space="0" w:color="000000"/>
            </w:tcBorders>
            <w:shd w:val="clear" w:color="auto" w:fill="auto"/>
          </w:tcPr>
          <w:p w:rsidR="00A737C6" w:rsidRDefault="00A737C6">
            <w:pPr>
              <w:widowControl/>
              <w:snapToGrid w:val="0"/>
              <w:jc w:val="center"/>
              <w:rPr>
                <w:rFonts w:cs="Times New Roman"/>
                <w:b/>
                <w:bCs/>
                <w:sz w:val="28"/>
                <w:szCs w:val="28"/>
                <w:lang w:eastAsia="ar-SA" w:bidi="ar-SA"/>
              </w:rPr>
            </w:pPr>
          </w:p>
        </w:tc>
      </w:tr>
    </w:tbl>
    <w:p w:rsidR="00A737C6" w:rsidRDefault="00A737C6">
      <w:pPr>
        <w:rPr>
          <w:rFonts w:cs="Times New Roman"/>
          <w:color w:val="0000FF"/>
          <w:sz w:val="12"/>
          <w:szCs w:val="12"/>
        </w:rPr>
      </w:pPr>
      <w:r>
        <w:rPr>
          <w:rFonts w:cs="Times New Roman"/>
          <w:sz w:val="12"/>
          <w:szCs w:val="12"/>
        </w:rPr>
        <w:t>N. B : NON VA VALUTATO L’ANNO SCOLASTICO IN CORSO.</w:t>
      </w:r>
    </w:p>
    <w:p w:rsidR="00A737C6" w:rsidRDefault="00A737C6">
      <w:pPr>
        <w:rPr>
          <w:rFonts w:cs="Times New Roman"/>
          <w:sz w:val="12"/>
          <w:szCs w:val="12"/>
        </w:rPr>
      </w:pPr>
      <w:r>
        <w:rPr>
          <w:rFonts w:cs="Times New Roman"/>
          <w:color w:val="0000FF"/>
          <w:sz w:val="12"/>
          <w:szCs w:val="12"/>
        </w:rPr>
        <w:t>*</w:t>
      </w:r>
      <w:r>
        <w:rPr>
          <w:rFonts w:cs="Times New Roman"/>
          <w:sz w:val="12"/>
          <w:szCs w:val="12"/>
        </w:rPr>
        <w:t>La valutazione dei servizi pre-ruolo da parte dell’Ufficio viene effettuata nel modo seguente:</w:t>
      </w:r>
    </w:p>
    <w:p w:rsidR="00A737C6" w:rsidRDefault="00A737C6">
      <w:pPr>
        <w:numPr>
          <w:ilvl w:val="0"/>
          <w:numId w:val="4"/>
        </w:numPr>
        <w:rPr>
          <w:rFonts w:cs="Times New Roman"/>
        </w:rPr>
      </w:pPr>
      <w:r>
        <w:rPr>
          <w:rFonts w:cs="Times New Roman"/>
          <w:sz w:val="12"/>
          <w:szCs w:val="12"/>
        </w:rPr>
        <w:lastRenderedPageBreak/>
        <w:t xml:space="preserve">i primi quattro anni sono valutati per intero </w:t>
      </w:r>
      <w:r>
        <w:rPr>
          <w:rFonts w:cs="Times New Roman"/>
          <w:color w:val="0000FF"/>
          <w:sz w:val="12"/>
          <w:szCs w:val="12"/>
        </w:rPr>
        <w:t>(3 punti per ciascun anno)</w:t>
      </w:r>
      <w:r>
        <w:rPr>
          <w:rFonts w:cs="Times New Roman"/>
          <w:sz w:val="12"/>
          <w:szCs w:val="12"/>
        </w:rPr>
        <w:t xml:space="preserve">; il periodo eccedente i 4 anni è valutato per i 2/3 </w:t>
      </w:r>
      <w:r>
        <w:rPr>
          <w:rFonts w:cs="Times New Roman"/>
          <w:color w:val="0000FF"/>
          <w:sz w:val="12"/>
          <w:szCs w:val="12"/>
        </w:rPr>
        <w:t>(2/3 x 3 = 2 punti per ciascuno dei restanti anni)</w:t>
      </w:r>
    </w:p>
    <w:p w:rsidR="00A737C6" w:rsidRDefault="00A737C6">
      <w:pPr>
        <w:pStyle w:val="Titolo2"/>
        <w:spacing w:before="0" w:after="0"/>
      </w:pPr>
      <w:r>
        <w:rPr>
          <w:rFonts w:ascii="Times New Roman" w:hAnsi="Times New Roman"/>
        </w:rPr>
        <w:t>II. ESIGENZE DI FAMIGLIA (6) (7):</w:t>
      </w:r>
    </w:p>
    <w:tbl>
      <w:tblPr>
        <w:tblW w:w="0" w:type="auto"/>
        <w:tblInd w:w="-235" w:type="dxa"/>
        <w:tblLayout w:type="fixed"/>
        <w:tblCellMar>
          <w:left w:w="0" w:type="dxa"/>
          <w:right w:w="0" w:type="dxa"/>
        </w:tblCellMar>
        <w:tblLook w:val="0000" w:firstRow="0" w:lastRow="0" w:firstColumn="0" w:lastColumn="0" w:noHBand="0" w:noVBand="0"/>
      </w:tblPr>
      <w:tblGrid>
        <w:gridCol w:w="8799"/>
        <w:gridCol w:w="703"/>
        <w:gridCol w:w="1338"/>
      </w:tblGrid>
      <w:tr w:rsidR="00A737C6">
        <w:tc>
          <w:tcPr>
            <w:tcW w:w="8799" w:type="dxa"/>
            <w:tcBorders>
              <w:top w:val="single" w:sz="8" w:space="0" w:color="000000"/>
              <w:left w:val="single" w:sz="8" w:space="0" w:color="000000"/>
            </w:tcBorders>
            <w:shd w:val="clear" w:color="auto" w:fill="auto"/>
          </w:tcPr>
          <w:p w:rsidR="00A737C6" w:rsidRDefault="00A737C6">
            <w:pPr>
              <w:widowControl/>
              <w:rPr>
                <w:rFonts w:cs="Times New Roman"/>
                <w:b/>
                <w:bCs/>
                <w:sz w:val="16"/>
                <w:szCs w:val="16"/>
                <w:lang w:eastAsia="ar-SA" w:bidi="ar-SA"/>
              </w:rPr>
            </w:pPr>
            <w:r>
              <w:rPr>
                <w:rFonts w:cs="Times New Roman"/>
                <w:b/>
                <w:bCs/>
                <w:sz w:val="20"/>
                <w:szCs w:val="20"/>
                <w:lang w:eastAsia="ar-SA" w:bidi="ar-SA"/>
              </w:rPr>
              <w:t>TIPO DI ESIGENZA</w:t>
            </w:r>
          </w:p>
        </w:tc>
        <w:tc>
          <w:tcPr>
            <w:tcW w:w="703" w:type="dxa"/>
            <w:tcBorders>
              <w:top w:val="single" w:sz="8" w:space="0" w:color="000000"/>
              <w:left w:val="single" w:sz="4" w:space="0" w:color="000000"/>
            </w:tcBorders>
            <w:shd w:val="clear" w:color="auto" w:fill="auto"/>
          </w:tcPr>
          <w:p w:rsidR="00A737C6" w:rsidRDefault="00A737C6">
            <w:pPr>
              <w:widowControl/>
              <w:jc w:val="center"/>
              <w:rPr>
                <w:rFonts w:cs="Times New Roman"/>
                <w:b/>
                <w:bCs/>
                <w:sz w:val="18"/>
                <w:szCs w:val="18"/>
                <w:lang w:eastAsia="ar-SA" w:bidi="ar-SA"/>
              </w:rPr>
            </w:pPr>
            <w:r>
              <w:rPr>
                <w:rFonts w:cs="Times New Roman"/>
                <w:b/>
                <w:bCs/>
                <w:sz w:val="16"/>
                <w:szCs w:val="16"/>
                <w:lang w:eastAsia="ar-SA" w:bidi="ar-SA"/>
              </w:rPr>
              <w:t>Totale punti</w:t>
            </w:r>
          </w:p>
        </w:tc>
        <w:tc>
          <w:tcPr>
            <w:tcW w:w="1338" w:type="dxa"/>
            <w:tcBorders>
              <w:top w:val="single" w:sz="8" w:space="0" w:color="000000"/>
              <w:left w:val="single" w:sz="4" w:space="0" w:color="000000"/>
              <w:right w:val="single" w:sz="8" w:space="0" w:color="000000"/>
            </w:tcBorders>
            <w:shd w:val="clear" w:color="auto" w:fill="auto"/>
          </w:tcPr>
          <w:p w:rsidR="00A737C6" w:rsidRDefault="00A737C6">
            <w:pPr>
              <w:widowControl/>
              <w:jc w:val="center"/>
              <w:rPr>
                <w:rFonts w:cs="Times New Roman"/>
                <w:b/>
                <w:bCs/>
                <w:sz w:val="18"/>
                <w:szCs w:val="18"/>
                <w:lang w:eastAsia="ar-SA" w:bidi="ar-SA"/>
              </w:rPr>
            </w:pPr>
            <w:r>
              <w:rPr>
                <w:rFonts w:cs="Times New Roman"/>
                <w:b/>
                <w:bCs/>
                <w:sz w:val="18"/>
                <w:szCs w:val="18"/>
                <w:lang w:eastAsia="ar-SA" w:bidi="ar-SA"/>
              </w:rPr>
              <w:t>Riservato</w:t>
            </w:r>
          </w:p>
          <w:p w:rsidR="00A737C6" w:rsidRDefault="00A737C6">
            <w:pPr>
              <w:widowControl/>
              <w:jc w:val="center"/>
            </w:pPr>
            <w:r>
              <w:rPr>
                <w:rFonts w:cs="Times New Roman"/>
                <w:b/>
                <w:bCs/>
                <w:sz w:val="18"/>
                <w:szCs w:val="18"/>
                <w:lang w:eastAsia="ar-SA" w:bidi="ar-SA"/>
              </w:rPr>
              <w:t>all’Ufficio</w:t>
            </w:r>
          </w:p>
        </w:tc>
      </w:tr>
      <w:tr w:rsidR="00A737C6">
        <w:tc>
          <w:tcPr>
            <w:tcW w:w="8799" w:type="dxa"/>
            <w:tcBorders>
              <w:top w:val="single" w:sz="4" w:space="0" w:color="000000"/>
              <w:left w:val="single" w:sz="8" w:space="0" w:color="000000"/>
            </w:tcBorders>
            <w:shd w:val="clear" w:color="auto" w:fill="auto"/>
          </w:tcPr>
          <w:p w:rsidR="00A737C6" w:rsidRDefault="00A737C6">
            <w:pPr>
              <w:widowControl/>
              <w:rPr>
                <w:rFonts w:cs="Times New Roman"/>
                <w:b/>
                <w:bCs/>
                <w:sz w:val="28"/>
                <w:szCs w:val="28"/>
                <w:lang w:eastAsia="ar-SA" w:bidi="ar-SA"/>
              </w:rPr>
            </w:pPr>
            <w:r>
              <w:rPr>
                <w:rFonts w:cs="Times New Roman"/>
                <w:b/>
                <w:bCs/>
                <w:sz w:val="18"/>
                <w:szCs w:val="18"/>
                <w:lang w:eastAsia="ar-SA" w:bidi="ar-SA"/>
              </w:rPr>
              <w:t>A</w:t>
            </w:r>
            <w:r>
              <w:rPr>
                <w:rFonts w:cs="Times New Roman"/>
                <w:sz w:val="18"/>
                <w:szCs w:val="18"/>
                <w:lang w:eastAsia="ar-SA" w:bidi="ar-SA"/>
              </w:rPr>
              <w:t>) per ricongiungimento al coniuge ovvero, nel  caso di docenti senza coniuge o separati giudizialmente o consensualmente con atto omologato dal tribunale, per ricongiungimento ai genitori o ai figli  (7)…..............….</w:t>
            </w:r>
            <w:r>
              <w:rPr>
                <w:rFonts w:cs="Times New Roman"/>
                <w:b/>
                <w:bCs/>
                <w:sz w:val="18"/>
                <w:szCs w:val="18"/>
                <w:lang w:eastAsia="ar-SA" w:bidi="ar-SA"/>
              </w:rPr>
              <w:t xml:space="preserve">punti 6 </w:t>
            </w:r>
          </w:p>
        </w:tc>
        <w:tc>
          <w:tcPr>
            <w:tcW w:w="703" w:type="dxa"/>
            <w:tcBorders>
              <w:top w:val="single" w:sz="4" w:space="0" w:color="000000"/>
              <w:left w:val="single" w:sz="4" w:space="0" w:color="000000"/>
            </w:tcBorders>
            <w:shd w:val="clear" w:color="auto" w:fill="auto"/>
          </w:tcPr>
          <w:p w:rsidR="00A737C6" w:rsidRDefault="00A737C6">
            <w:pPr>
              <w:widowControl/>
              <w:snapToGrid w:val="0"/>
              <w:jc w:val="center"/>
              <w:rPr>
                <w:rFonts w:cs="Times New Roman"/>
                <w:b/>
                <w:bCs/>
                <w:sz w:val="28"/>
                <w:szCs w:val="28"/>
                <w:lang w:eastAsia="ar-SA" w:bidi="ar-SA"/>
              </w:rPr>
            </w:pPr>
          </w:p>
        </w:tc>
        <w:tc>
          <w:tcPr>
            <w:tcW w:w="1338" w:type="dxa"/>
            <w:tcBorders>
              <w:top w:val="single" w:sz="4" w:space="0" w:color="000000"/>
              <w:left w:val="single" w:sz="4" w:space="0" w:color="000000"/>
              <w:right w:val="single" w:sz="8" w:space="0" w:color="000000"/>
            </w:tcBorders>
            <w:shd w:val="clear" w:color="auto" w:fill="auto"/>
          </w:tcPr>
          <w:p w:rsidR="00A737C6" w:rsidRDefault="00A737C6">
            <w:pPr>
              <w:widowControl/>
              <w:snapToGrid w:val="0"/>
              <w:jc w:val="center"/>
              <w:rPr>
                <w:rFonts w:cs="Times New Roman"/>
                <w:b/>
                <w:bCs/>
                <w:sz w:val="28"/>
                <w:szCs w:val="28"/>
                <w:lang w:eastAsia="ar-SA" w:bidi="ar-SA"/>
              </w:rPr>
            </w:pPr>
          </w:p>
        </w:tc>
      </w:tr>
      <w:tr w:rsidR="00A737C6">
        <w:tc>
          <w:tcPr>
            <w:tcW w:w="8799" w:type="dxa"/>
            <w:tcBorders>
              <w:top w:val="single" w:sz="4" w:space="0" w:color="000000"/>
              <w:left w:val="single" w:sz="8" w:space="0" w:color="000000"/>
            </w:tcBorders>
            <w:shd w:val="clear" w:color="auto" w:fill="auto"/>
          </w:tcPr>
          <w:p w:rsidR="00A737C6" w:rsidRDefault="00A737C6">
            <w:pPr>
              <w:widowControl/>
              <w:rPr>
                <w:rFonts w:cs="Times New Roman"/>
                <w:sz w:val="28"/>
                <w:szCs w:val="28"/>
                <w:lang w:eastAsia="ar-SA" w:bidi="ar-SA"/>
              </w:rPr>
            </w:pPr>
            <w:r>
              <w:rPr>
                <w:rFonts w:cs="Times New Roman"/>
                <w:b/>
                <w:bCs/>
                <w:sz w:val="18"/>
                <w:szCs w:val="18"/>
                <w:lang w:eastAsia="ar-SA" w:bidi="ar-SA"/>
              </w:rPr>
              <w:t>B</w:t>
            </w:r>
            <w:r>
              <w:rPr>
                <w:rFonts w:cs="Times New Roman"/>
                <w:sz w:val="18"/>
                <w:szCs w:val="18"/>
                <w:lang w:eastAsia="ar-SA" w:bidi="ar-SA"/>
              </w:rPr>
              <w:t xml:space="preserve">) per </w:t>
            </w:r>
            <w:r>
              <w:rPr>
                <w:rFonts w:cs="Times New Roman"/>
                <w:b/>
                <w:bCs/>
                <w:sz w:val="18"/>
                <w:szCs w:val="18"/>
                <w:lang w:eastAsia="ar-SA" w:bidi="ar-SA"/>
              </w:rPr>
              <w:t>ogni</w:t>
            </w:r>
            <w:r>
              <w:rPr>
                <w:rFonts w:cs="Times New Roman"/>
                <w:sz w:val="18"/>
                <w:szCs w:val="18"/>
                <w:lang w:eastAsia="ar-SA" w:bidi="ar-SA"/>
              </w:rPr>
              <w:t xml:space="preserve"> figlio di età inferiore a sei anni    (8) ………………………………………….…...</w:t>
            </w:r>
            <w:r>
              <w:rPr>
                <w:rFonts w:cs="Times New Roman"/>
                <w:b/>
                <w:bCs/>
                <w:sz w:val="18"/>
                <w:szCs w:val="18"/>
                <w:lang w:eastAsia="ar-SA" w:bidi="ar-SA"/>
              </w:rPr>
              <w:t>(punti 4)</w:t>
            </w:r>
            <w:r>
              <w:rPr>
                <w:rFonts w:cs="Times New Roman"/>
                <w:sz w:val="18"/>
                <w:szCs w:val="18"/>
                <w:lang w:eastAsia="ar-SA" w:bidi="ar-SA"/>
              </w:rPr>
              <w:t xml:space="preserve"> …</w:t>
            </w:r>
            <w:r>
              <w:rPr>
                <w:rFonts w:cs="Times New Roman"/>
                <w:b/>
                <w:bCs/>
                <w:sz w:val="18"/>
                <w:szCs w:val="18"/>
                <w:lang w:eastAsia="ar-SA" w:bidi="ar-SA"/>
              </w:rPr>
              <w:t>figli n. ____</w:t>
            </w:r>
          </w:p>
        </w:tc>
        <w:tc>
          <w:tcPr>
            <w:tcW w:w="703" w:type="dxa"/>
            <w:tcBorders>
              <w:top w:val="single" w:sz="4" w:space="0" w:color="000000"/>
              <w:left w:val="single" w:sz="4" w:space="0" w:color="000000"/>
            </w:tcBorders>
            <w:shd w:val="clear" w:color="auto" w:fill="auto"/>
          </w:tcPr>
          <w:p w:rsidR="00A737C6" w:rsidRDefault="00A737C6">
            <w:pPr>
              <w:widowControl/>
              <w:snapToGrid w:val="0"/>
              <w:jc w:val="center"/>
              <w:rPr>
                <w:rFonts w:cs="Times New Roman"/>
                <w:sz w:val="28"/>
                <w:szCs w:val="28"/>
                <w:lang w:eastAsia="ar-SA" w:bidi="ar-SA"/>
              </w:rPr>
            </w:pPr>
          </w:p>
        </w:tc>
        <w:tc>
          <w:tcPr>
            <w:tcW w:w="1338" w:type="dxa"/>
            <w:tcBorders>
              <w:top w:val="single" w:sz="4" w:space="0" w:color="000000"/>
              <w:left w:val="single" w:sz="4" w:space="0" w:color="000000"/>
              <w:right w:val="single" w:sz="8" w:space="0" w:color="000000"/>
            </w:tcBorders>
            <w:shd w:val="clear" w:color="auto" w:fill="auto"/>
          </w:tcPr>
          <w:p w:rsidR="00A737C6" w:rsidRDefault="00A737C6">
            <w:pPr>
              <w:widowControl/>
              <w:snapToGrid w:val="0"/>
              <w:jc w:val="center"/>
              <w:rPr>
                <w:rFonts w:cs="Times New Roman"/>
                <w:sz w:val="28"/>
                <w:szCs w:val="28"/>
                <w:lang w:eastAsia="ar-SA" w:bidi="ar-SA"/>
              </w:rPr>
            </w:pPr>
          </w:p>
        </w:tc>
      </w:tr>
      <w:tr w:rsidR="00A737C6">
        <w:tc>
          <w:tcPr>
            <w:tcW w:w="8799" w:type="dxa"/>
            <w:tcBorders>
              <w:top w:val="single" w:sz="4" w:space="0" w:color="000000"/>
              <w:left w:val="single" w:sz="8" w:space="0" w:color="000000"/>
            </w:tcBorders>
            <w:shd w:val="clear" w:color="auto" w:fill="auto"/>
          </w:tcPr>
          <w:p w:rsidR="00A737C6" w:rsidRDefault="00A737C6">
            <w:pPr>
              <w:widowControl/>
              <w:rPr>
                <w:rFonts w:cs="Times New Roman"/>
                <w:sz w:val="28"/>
                <w:szCs w:val="28"/>
                <w:lang w:eastAsia="ar-SA" w:bidi="ar-SA"/>
              </w:rPr>
            </w:pPr>
            <w:r>
              <w:rPr>
                <w:rFonts w:cs="Times New Roman"/>
                <w:b/>
                <w:bCs/>
                <w:sz w:val="18"/>
                <w:szCs w:val="18"/>
                <w:lang w:eastAsia="ar-SA" w:bidi="ar-SA"/>
              </w:rPr>
              <w:t>C</w:t>
            </w:r>
            <w:r>
              <w:rPr>
                <w:rFonts w:cs="Times New Roman"/>
                <w:sz w:val="18"/>
                <w:szCs w:val="18"/>
                <w:lang w:eastAsia="ar-SA" w:bidi="ar-SA"/>
              </w:rPr>
              <w:t xml:space="preserve">) per </w:t>
            </w:r>
            <w:r>
              <w:rPr>
                <w:rFonts w:cs="Times New Roman"/>
                <w:b/>
                <w:bCs/>
                <w:sz w:val="18"/>
                <w:szCs w:val="18"/>
                <w:lang w:eastAsia="ar-SA" w:bidi="ar-SA"/>
              </w:rPr>
              <w:t>ogni</w:t>
            </w:r>
            <w:r>
              <w:rPr>
                <w:rFonts w:cs="Times New Roman"/>
                <w:sz w:val="18"/>
                <w:szCs w:val="18"/>
                <w:lang w:eastAsia="ar-SA" w:bidi="ar-SA"/>
              </w:rPr>
              <w:t xml:space="preserve"> figlio di età superiore ai sei anni, ma che non abbia superato il diciottesimo anno di età (8), ovvero per ogni figlio maggiorenne che risulti totalmente o permanentemente inabile a proficuo lavoro ..........</w:t>
            </w:r>
            <w:r>
              <w:rPr>
                <w:rFonts w:cs="Times New Roman"/>
                <w:b/>
                <w:bCs/>
                <w:sz w:val="18"/>
                <w:szCs w:val="18"/>
                <w:lang w:eastAsia="ar-SA" w:bidi="ar-SA"/>
              </w:rPr>
              <w:t>(punti 3)</w:t>
            </w:r>
            <w:r>
              <w:rPr>
                <w:rFonts w:cs="Times New Roman"/>
                <w:sz w:val="18"/>
                <w:szCs w:val="18"/>
                <w:lang w:eastAsia="ar-SA" w:bidi="ar-SA"/>
              </w:rPr>
              <w:t xml:space="preserve"> ......</w:t>
            </w:r>
            <w:r>
              <w:rPr>
                <w:rFonts w:cs="Times New Roman"/>
                <w:b/>
                <w:bCs/>
                <w:sz w:val="18"/>
                <w:szCs w:val="18"/>
                <w:lang w:eastAsia="ar-SA" w:bidi="ar-SA"/>
              </w:rPr>
              <w:t>figli n. ___</w:t>
            </w:r>
          </w:p>
        </w:tc>
        <w:tc>
          <w:tcPr>
            <w:tcW w:w="703" w:type="dxa"/>
            <w:tcBorders>
              <w:top w:val="single" w:sz="4" w:space="0" w:color="000000"/>
              <w:left w:val="single" w:sz="4" w:space="0" w:color="000000"/>
            </w:tcBorders>
            <w:shd w:val="clear" w:color="auto" w:fill="auto"/>
          </w:tcPr>
          <w:p w:rsidR="00A737C6" w:rsidRDefault="00A737C6">
            <w:pPr>
              <w:widowControl/>
              <w:snapToGrid w:val="0"/>
              <w:jc w:val="center"/>
              <w:rPr>
                <w:rFonts w:cs="Times New Roman"/>
                <w:sz w:val="28"/>
                <w:szCs w:val="28"/>
                <w:lang w:eastAsia="ar-SA" w:bidi="ar-SA"/>
              </w:rPr>
            </w:pPr>
          </w:p>
        </w:tc>
        <w:tc>
          <w:tcPr>
            <w:tcW w:w="1338" w:type="dxa"/>
            <w:tcBorders>
              <w:top w:val="single" w:sz="4" w:space="0" w:color="000000"/>
              <w:left w:val="single" w:sz="4" w:space="0" w:color="000000"/>
              <w:right w:val="single" w:sz="8" w:space="0" w:color="000000"/>
            </w:tcBorders>
            <w:shd w:val="clear" w:color="auto" w:fill="auto"/>
          </w:tcPr>
          <w:p w:rsidR="00A737C6" w:rsidRDefault="00A737C6">
            <w:pPr>
              <w:widowControl/>
              <w:snapToGrid w:val="0"/>
              <w:jc w:val="center"/>
              <w:rPr>
                <w:rFonts w:cs="Times New Roman"/>
                <w:sz w:val="28"/>
                <w:szCs w:val="28"/>
                <w:lang w:eastAsia="ar-SA" w:bidi="ar-SA"/>
              </w:rPr>
            </w:pPr>
          </w:p>
        </w:tc>
      </w:tr>
      <w:tr w:rsidR="00A737C6">
        <w:tc>
          <w:tcPr>
            <w:tcW w:w="8799" w:type="dxa"/>
            <w:tcBorders>
              <w:top w:val="single" w:sz="4" w:space="0" w:color="000000"/>
              <w:left w:val="single" w:sz="8" w:space="0" w:color="000000"/>
            </w:tcBorders>
            <w:shd w:val="clear" w:color="auto" w:fill="auto"/>
          </w:tcPr>
          <w:p w:rsidR="00A737C6" w:rsidRDefault="00A737C6">
            <w:pPr>
              <w:widowControl/>
              <w:rPr>
                <w:rFonts w:cs="Times New Roman"/>
                <w:sz w:val="28"/>
                <w:szCs w:val="28"/>
                <w:lang w:eastAsia="ar-SA" w:bidi="ar-SA"/>
              </w:rPr>
            </w:pPr>
            <w:r>
              <w:rPr>
                <w:rFonts w:cs="Times New Roman"/>
                <w:b/>
                <w:bCs/>
                <w:sz w:val="18"/>
                <w:szCs w:val="18"/>
                <w:lang w:eastAsia="ar-SA" w:bidi="ar-SA"/>
              </w:rPr>
              <w:t>D</w:t>
            </w:r>
            <w:r>
              <w:rPr>
                <w:rFonts w:cs="Times New Roman"/>
                <w:sz w:val="18"/>
                <w:szCs w:val="18"/>
                <w:lang w:eastAsia="ar-SA" w:bidi="ar-SA"/>
              </w:rPr>
              <w:t>) per la cura e l’assistenza dei figli minorati fisici, psichici o sensoriali, tossicodipendenti, ovvero del coniuge o del genitore totalmente e permanentemente inabili al lavoro che possono essere assistiti soltanto nel comune richiesto (9) ……………………………………………………………………………………………………….……………</w:t>
            </w:r>
            <w:r>
              <w:rPr>
                <w:rFonts w:cs="Times New Roman"/>
                <w:b/>
                <w:bCs/>
                <w:sz w:val="18"/>
                <w:szCs w:val="18"/>
                <w:lang w:eastAsia="ar-SA" w:bidi="ar-SA"/>
              </w:rPr>
              <w:t>punti  6</w:t>
            </w:r>
          </w:p>
        </w:tc>
        <w:tc>
          <w:tcPr>
            <w:tcW w:w="703" w:type="dxa"/>
            <w:tcBorders>
              <w:top w:val="single" w:sz="4" w:space="0" w:color="000000"/>
              <w:left w:val="single" w:sz="4" w:space="0" w:color="000000"/>
            </w:tcBorders>
            <w:shd w:val="clear" w:color="auto" w:fill="auto"/>
          </w:tcPr>
          <w:p w:rsidR="00A737C6" w:rsidRDefault="00A737C6">
            <w:pPr>
              <w:widowControl/>
              <w:snapToGrid w:val="0"/>
              <w:jc w:val="center"/>
              <w:rPr>
                <w:rFonts w:cs="Times New Roman"/>
                <w:sz w:val="28"/>
                <w:szCs w:val="28"/>
                <w:lang w:eastAsia="ar-SA" w:bidi="ar-SA"/>
              </w:rPr>
            </w:pPr>
          </w:p>
        </w:tc>
        <w:tc>
          <w:tcPr>
            <w:tcW w:w="1338" w:type="dxa"/>
            <w:tcBorders>
              <w:top w:val="single" w:sz="4" w:space="0" w:color="000000"/>
              <w:left w:val="single" w:sz="4" w:space="0" w:color="000000"/>
              <w:right w:val="single" w:sz="8" w:space="0" w:color="000000"/>
            </w:tcBorders>
            <w:shd w:val="clear" w:color="auto" w:fill="auto"/>
          </w:tcPr>
          <w:p w:rsidR="00A737C6" w:rsidRDefault="00A737C6">
            <w:pPr>
              <w:widowControl/>
              <w:snapToGrid w:val="0"/>
              <w:jc w:val="center"/>
              <w:rPr>
                <w:rFonts w:cs="Times New Roman"/>
                <w:sz w:val="28"/>
                <w:szCs w:val="28"/>
                <w:lang w:eastAsia="ar-SA" w:bidi="ar-SA"/>
              </w:rPr>
            </w:pPr>
          </w:p>
        </w:tc>
      </w:tr>
      <w:tr w:rsidR="00A737C6">
        <w:tc>
          <w:tcPr>
            <w:tcW w:w="8799" w:type="dxa"/>
            <w:tcBorders>
              <w:top w:val="single" w:sz="4" w:space="0" w:color="000000"/>
              <w:left w:val="single" w:sz="8" w:space="0" w:color="000000"/>
              <w:bottom w:val="single" w:sz="8" w:space="0" w:color="000000"/>
            </w:tcBorders>
            <w:shd w:val="clear" w:color="auto" w:fill="auto"/>
          </w:tcPr>
          <w:p w:rsidR="00A737C6" w:rsidRDefault="00A737C6">
            <w:pPr>
              <w:widowControl/>
              <w:jc w:val="right"/>
              <w:rPr>
                <w:rFonts w:cs="Times New Roman"/>
                <w:b/>
                <w:bCs/>
                <w:sz w:val="28"/>
                <w:szCs w:val="28"/>
                <w:lang w:eastAsia="ar-SA" w:bidi="ar-SA"/>
              </w:rPr>
            </w:pPr>
            <w:r>
              <w:rPr>
                <w:rFonts w:cs="Times New Roman"/>
                <w:sz w:val="18"/>
                <w:szCs w:val="18"/>
                <w:lang w:eastAsia="ar-SA" w:bidi="ar-SA"/>
              </w:rPr>
              <w:t xml:space="preserve">TOTALE PUNTEGGIO </w:t>
            </w:r>
            <w:r>
              <w:rPr>
                <w:rFonts w:cs="Times New Roman"/>
                <w:b/>
                <w:bCs/>
                <w:sz w:val="18"/>
                <w:szCs w:val="18"/>
                <w:lang w:eastAsia="ar-SA" w:bidi="ar-SA"/>
              </w:rPr>
              <w:t xml:space="preserve"> ESIGENZE DI FAMIGLIA</w:t>
            </w:r>
          </w:p>
        </w:tc>
        <w:tc>
          <w:tcPr>
            <w:tcW w:w="703" w:type="dxa"/>
            <w:tcBorders>
              <w:top w:val="single" w:sz="4" w:space="0" w:color="000000"/>
              <w:left w:val="single" w:sz="4" w:space="0" w:color="000000"/>
              <w:bottom w:val="single" w:sz="8" w:space="0" w:color="000000"/>
            </w:tcBorders>
            <w:shd w:val="clear" w:color="auto" w:fill="auto"/>
          </w:tcPr>
          <w:p w:rsidR="00A737C6" w:rsidRDefault="00A737C6">
            <w:pPr>
              <w:widowControl/>
              <w:snapToGrid w:val="0"/>
              <w:jc w:val="center"/>
              <w:rPr>
                <w:rFonts w:cs="Times New Roman"/>
                <w:b/>
                <w:bCs/>
                <w:sz w:val="28"/>
                <w:szCs w:val="28"/>
                <w:lang w:eastAsia="ar-SA" w:bidi="ar-SA"/>
              </w:rPr>
            </w:pPr>
          </w:p>
        </w:tc>
        <w:tc>
          <w:tcPr>
            <w:tcW w:w="1338" w:type="dxa"/>
            <w:tcBorders>
              <w:top w:val="single" w:sz="4" w:space="0" w:color="000000"/>
              <w:left w:val="single" w:sz="4" w:space="0" w:color="000000"/>
              <w:bottom w:val="single" w:sz="8" w:space="0" w:color="000000"/>
              <w:right w:val="single" w:sz="8" w:space="0" w:color="000000"/>
            </w:tcBorders>
            <w:shd w:val="clear" w:color="auto" w:fill="auto"/>
          </w:tcPr>
          <w:p w:rsidR="00A737C6" w:rsidRDefault="00A737C6">
            <w:pPr>
              <w:widowControl/>
              <w:snapToGrid w:val="0"/>
              <w:jc w:val="center"/>
              <w:rPr>
                <w:rFonts w:cs="Times New Roman"/>
                <w:sz w:val="28"/>
                <w:szCs w:val="28"/>
                <w:lang w:eastAsia="ar-SA" w:bidi="ar-SA"/>
              </w:rPr>
            </w:pPr>
          </w:p>
        </w:tc>
      </w:tr>
    </w:tbl>
    <w:p w:rsidR="00A737C6" w:rsidRDefault="00A737C6">
      <w:pPr>
        <w:rPr>
          <w:rFonts w:cs="Times New Roman"/>
          <w:b/>
          <w:bCs/>
          <w:sz w:val="16"/>
          <w:szCs w:val="16"/>
          <w:lang w:eastAsia="ar-SA" w:bidi="ar-SA"/>
        </w:rPr>
      </w:pPr>
      <w:r>
        <w:rPr>
          <w:rFonts w:cs="Times New Roman"/>
          <w:b/>
          <w:bCs/>
          <w:sz w:val="20"/>
          <w:szCs w:val="20"/>
        </w:rPr>
        <w:t>III. TITOLI GENERALI:</w:t>
      </w:r>
    </w:p>
    <w:tbl>
      <w:tblPr>
        <w:tblW w:w="0" w:type="auto"/>
        <w:tblInd w:w="-235" w:type="dxa"/>
        <w:tblLayout w:type="fixed"/>
        <w:tblCellMar>
          <w:left w:w="0" w:type="dxa"/>
          <w:right w:w="0" w:type="dxa"/>
        </w:tblCellMar>
        <w:tblLook w:val="0000" w:firstRow="0" w:lastRow="0" w:firstColumn="0" w:lastColumn="0" w:noHBand="0" w:noVBand="0"/>
      </w:tblPr>
      <w:tblGrid>
        <w:gridCol w:w="8799"/>
        <w:gridCol w:w="703"/>
        <w:gridCol w:w="1338"/>
      </w:tblGrid>
      <w:tr w:rsidR="00A737C6">
        <w:tc>
          <w:tcPr>
            <w:tcW w:w="8799" w:type="dxa"/>
            <w:tcBorders>
              <w:top w:val="single" w:sz="8" w:space="0" w:color="000000"/>
              <w:left w:val="single" w:sz="8" w:space="0" w:color="000000"/>
            </w:tcBorders>
            <w:shd w:val="clear" w:color="auto" w:fill="auto"/>
          </w:tcPr>
          <w:p w:rsidR="00A737C6" w:rsidRDefault="00A737C6">
            <w:pPr>
              <w:widowControl/>
              <w:rPr>
                <w:rFonts w:cs="Times New Roman"/>
                <w:b/>
                <w:bCs/>
                <w:sz w:val="16"/>
                <w:szCs w:val="16"/>
                <w:lang w:eastAsia="ar-SA" w:bidi="ar-SA"/>
              </w:rPr>
            </w:pPr>
            <w:r>
              <w:rPr>
                <w:rFonts w:cs="Times New Roman"/>
                <w:b/>
                <w:bCs/>
                <w:sz w:val="16"/>
                <w:szCs w:val="16"/>
                <w:lang w:eastAsia="ar-SA" w:bidi="ar-SA"/>
              </w:rPr>
              <w:t>TIPO DI TITOLO</w:t>
            </w:r>
          </w:p>
        </w:tc>
        <w:tc>
          <w:tcPr>
            <w:tcW w:w="703" w:type="dxa"/>
            <w:tcBorders>
              <w:top w:val="single" w:sz="8" w:space="0" w:color="000000"/>
              <w:left w:val="single" w:sz="4" w:space="0" w:color="000000"/>
            </w:tcBorders>
            <w:shd w:val="clear" w:color="auto" w:fill="auto"/>
          </w:tcPr>
          <w:p w:rsidR="00A737C6" w:rsidRDefault="00A737C6">
            <w:pPr>
              <w:widowControl/>
              <w:jc w:val="center"/>
              <w:rPr>
                <w:rFonts w:cs="Times New Roman"/>
                <w:b/>
                <w:bCs/>
                <w:sz w:val="16"/>
                <w:szCs w:val="16"/>
                <w:lang w:eastAsia="ar-SA" w:bidi="ar-SA"/>
              </w:rPr>
            </w:pPr>
            <w:r>
              <w:rPr>
                <w:rFonts w:cs="Times New Roman"/>
                <w:b/>
                <w:bCs/>
                <w:sz w:val="16"/>
                <w:szCs w:val="16"/>
                <w:lang w:eastAsia="ar-SA" w:bidi="ar-SA"/>
              </w:rPr>
              <w:t>Totale punti</w:t>
            </w:r>
          </w:p>
        </w:tc>
        <w:tc>
          <w:tcPr>
            <w:tcW w:w="1338" w:type="dxa"/>
            <w:tcBorders>
              <w:top w:val="single" w:sz="8" w:space="0" w:color="000000"/>
              <w:left w:val="single" w:sz="4" w:space="0" w:color="000000"/>
              <w:right w:val="single" w:sz="8" w:space="0" w:color="000000"/>
            </w:tcBorders>
            <w:shd w:val="clear" w:color="auto" w:fill="auto"/>
          </w:tcPr>
          <w:p w:rsidR="00A737C6" w:rsidRDefault="00A737C6">
            <w:pPr>
              <w:widowControl/>
              <w:jc w:val="center"/>
              <w:rPr>
                <w:rFonts w:cs="Times New Roman"/>
                <w:b/>
                <w:bCs/>
                <w:sz w:val="16"/>
                <w:szCs w:val="16"/>
                <w:lang w:eastAsia="ar-SA" w:bidi="ar-SA"/>
              </w:rPr>
            </w:pPr>
            <w:r>
              <w:rPr>
                <w:rFonts w:cs="Times New Roman"/>
                <w:b/>
                <w:bCs/>
                <w:sz w:val="16"/>
                <w:szCs w:val="16"/>
                <w:lang w:eastAsia="ar-SA" w:bidi="ar-SA"/>
              </w:rPr>
              <w:t>Riservato</w:t>
            </w:r>
          </w:p>
          <w:p w:rsidR="00A737C6" w:rsidRDefault="00A737C6">
            <w:pPr>
              <w:widowControl/>
              <w:jc w:val="center"/>
            </w:pPr>
            <w:r>
              <w:rPr>
                <w:rFonts w:cs="Times New Roman"/>
                <w:b/>
                <w:bCs/>
                <w:sz w:val="16"/>
                <w:szCs w:val="16"/>
                <w:lang w:eastAsia="ar-SA" w:bidi="ar-SA"/>
              </w:rPr>
              <w:t>all’Ufficio</w:t>
            </w:r>
          </w:p>
        </w:tc>
      </w:tr>
      <w:tr w:rsidR="00A737C6">
        <w:tc>
          <w:tcPr>
            <w:tcW w:w="8799" w:type="dxa"/>
            <w:tcBorders>
              <w:top w:val="single" w:sz="4" w:space="0" w:color="000000"/>
              <w:left w:val="single" w:sz="8" w:space="0" w:color="000000"/>
            </w:tcBorders>
            <w:shd w:val="clear" w:color="auto" w:fill="auto"/>
          </w:tcPr>
          <w:p w:rsidR="00A737C6" w:rsidRDefault="00A737C6">
            <w:pPr>
              <w:widowControl/>
              <w:rPr>
                <w:rFonts w:cs="Times New Roman"/>
                <w:b/>
                <w:bCs/>
                <w:sz w:val="16"/>
                <w:szCs w:val="16"/>
                <w:lang w:eastAsia="ar-SA" w:bidi="ar-SA"/>
              </w:rPr>
            </w:pPr>
            <w:r>
              <w:rPr>
                <w:rFonts w:cs="Times New Roman"/>
                <w:b/>
                <w:bCs/>
                <w:sz w:val="16"/>
                <w:szCs w:val="16"/>
                <w:lang w:eastAsia="ar-SA" w:bidi="ar-SA"/>
              </w:rPr>
              <w:t>A</w:t>
            </w:r>
            <w:r>
              <w:rPr>
                <w:rFonts w:cs="Times New Roman"/>
                <w:sz w:val="16"/>
                <w:szCs w:val="16"/>
                <w:lang w:eastAsia="ar-SA" w:bidi="ar-SA"/>
              </w:rPr>
              <w:t xml:space="preserve">) per il superamento di </w:t>
            </w:r>
            <w:r>
              <w:rPr>
                <w:rFonts w:cs="Times New Roman"/>
                <w:b/>
                <w:bCs/>
                <w:sz w:val="16"/>
                <w:szCs w:val="16"/>
                <w:lang w:eastAsia="ar-SA" w:bidi="ar-SA"/>
              </w:rPr>
              <w:t>un</w:t>
            </w:r>
            <w:r>
              <w:rPr>
                <w:rFonts w:cs="Times New Roman"/>
                <w:sz w:val="16"/>
                <w:szCs w:val="16"/>
                <w:lang w:eastAsia="ar-SA" w:bidi="ar-SA"/>
              </w:rPr>
              <w:t xml:space="preserve"> pubblico concorso ordinario per esami e titoli, per l’accesso al ruolo di appartenenza (1), al momento della presentazione della domanda, o a ruoli di livello pari o superiore a quello di appartenenza (10) </w:t>
            </w:r>
            <w:r>
              <w:rPr>
                <w:rFonts w:cs="Times New Roman"/>
                <w:b/>
                <w:bCs/>
                <w:sz w:val="16"/>
                <w:szCs w:val="16"/>
                <w:lang w:eastAsia="ar-SA" w:bidi="ar-SA"/>
              </w:rPr>
              <w:t xml:space="preserve"> punti 12</w:t>
            </w:r>
          </w:p>
        </w:tc>
        <w:tc>
          <w:tcPr>
            <w:tcW w:w="703" w:type="dxa"/>
            <w:tcBorders>
              <w:top w:val="single" w:sz="4" w:space="0" w:color="000000"/>
              <w:left w:val="single" w:sz="4" w:space="0" w:color="000000"/>
            </w:tcBorders>
            <w:shd w:val="clear" w:color="auto" w:fill="auto"/>
          </w:tcPr>
          <w:p w:rsidR="00A737C6" w:rsidRDefault="00A737C6">
            <w:pPr>
              <w:widowControl/>
              <w:snapToGrid w:val="0"/>
              <w:jc w:val="center"/>
              <w:rPr>
                <w:rFonts w:cs="Times New Roman"/>
                <w:b/>
                <w:bCs/>
                <w:sz w:val="16"/>
                <w:szCs w:val="16"/>
                <w:lang w:eastAsia="ar-SA" w:bidi="ar-SA"/>
              </w:rPr>
            </w:pPr>
          </w:p>
        </w:tc>
        <w:tc>
          <w:tcPr>
            <w:tcW w:w="1338" w:type="dxa"/>
            <w:tcBorders>
              <w:top w:val="single" w:sz="4" w:space="0" w:color="000000"/>
              <w:left w:val="single" w:sz="4" w:space="0" w:color="000000"/>
              <w:right w:val="single" w:sz="8" w:space="0" w:color="000000"/>
            </w:tcBorders>
            <w:shd w:val="clear" w:color="auto" w:fill="auto"/>
          </w:tcPr>
          <w:p w:rsidR="00A737C6" w:rsidRDefault="00A737C6">
            <w:pPr>
              <w:widowControl/>
              <w:snapToGrid w:val="0"/>
              <w:jc w:val="center"/>
              <w:rPr>
                <w:rFonts w:cs="Times New Roman"/>
                <w:b/>
                <w:bCs/>
                <w:sz w:val="16"/>
                <w:szCs w:val="16"/>
                <w:lang w:eastAsia="ar-SA" w:bidi="ar-SA"/>
              </w:rPr>
            </w:pPr>
          </w:p>
        </w:tc>
      </w:tr>
      <w:tr w:rsidR="00A737C6">
        <w:tc>
          <w:tcPr>
            <w:tcW w:w="8799" w:type="dxa"/>
            <w:tcBorders>
              <w:top w:val="single" w:sz="4" w:space="0" w:color="000000"/>
              <w:left w:val="single" w:sz="8" w:space="0" w:color="000000"/>
            </w:tcBorders>
            <w:shd w:val="clear" w:color="auto" w:fill="auto"/>
          </w:tcPr>
          <w:p w:rsidR="00A737C6" w:rsidRDefault="00A737C6">
            <w:pPr>
              <w:widowControl/>
              <w:rPr>
                <w:rFonts w:cs="Times New Roman"/>
                <w:sz w:val="16"/>
                <w:szCs w:val="16"/>
                <w:lang w:eastAsia="ar-SA" w:bidi="ar-SA"/>
              </w:rPr>
            </w:pPr>
            <w:r>
              <w:rPr>
                <w:rFonts w:cs="Times New Roman"/>
                <w:b/>
                <w:bCs/>
                <w:sz w:val="16"/>
                <w:szCs w:val="16"/>
                <w:lang w:eastAsia="ar-SA" w:bidi="ar-SA"/>
              </w:rPr>
              <w:t>B</w:t>
            </w:r>
            <w:r>
              <w:rPr>
                <w:rFonts w:cs="Times New Roman"/>
                <w:sz w:val="16"/>
                <w:szCs w:val="16"/>
                <w:lang w:eastAsia="ar-SA" w:bidi="ar-SA"/>
              </w:rPr>
              <w:t xml:space="preserve">) per </w:t>
            </w:r>
            <w:r>
              <w:rPr>
                <w:rFonts w:cs="Times New Roman"/>
                <w:b/>
                <w:bCs/>
                <w:sz w:val="16"/>
                <w:szCs w:val="16"/>
                <w:lang w:eastAsia="ar-SA" w:bidi="ar-SA"/>
              </w:rPr>
              <w:t>ogni</w:t>
            </w:r>
            <w:r>
              <w:rPr>
                <w:rFonts w:cs="Times New Roman"/>
                <w:sz w:val="16"/>
                <w:szCs w:val="16"/>
                <w:lang w:eastAsia="ar-SA" w:bidi="ar-SA"/>
              </w:rPr>
              <w:t xml:space="preserve"> diploma di specializzazione conseguita in corsi post-universitari previsti dagli statuti ovvero dal D.P.R. n. 162/82, ovvero dalla n. 341/90 (artt. 4, 6, 8) </w:t>
            </w:r>
            <w:r>
              <w:rPr>
                <w:rFonts w:cs="Times New Roman"/>
                <w:bCs/>
                <w:sz w:val="16"/>
                <w:szCs w:val="16"/>
                <w:lang w:eastAsia="ar-SA" w:bidi="ar-SA"/>
              </w:rPr>
              <w:t>ovvero dal decreto n. 509/99</w:t>
            </w:r>
            <w:r>
              <w:rPr>
                <w:rFonts w:cs="Times New Roman"/>
                <w:bCs/>
                <w:i/>
                <w:iCs/>
                <w:sz w:val="16"/>
                <w:szCs w:val="16"/>
                <w:lang w:eastAsia="ar-SA" w:bidi="ar-SA"/>
              </w:rPr>
              <w:t xml:space="preserve"> </w:t>
            </w:r>
            <w:r>
              <w:rPr>
                <w:rFonts w:cs="Times New Roman"/>
                <w:sz w:val="16"/>
                <w:szCs w:val="16"/>
                <w:lang w:eastAsia="ar-SA" w:bidi="ar-SA"/>
              </w:rPr>
              <w:t xml:space="preserve">attivata dalle università statali o libere ovvero da istituti universitari statali o pareggiati ovvero </w:t>
            </w:r>
            <w:r>
              <w:rPr>
                <w:rFonts w:cs="Times New Roman"/>
                <w:bCs/>
                <w:sz w:val="16"/>
                <w:szCs w:val="16"/>
                <w:lang w:eastAsia="ar-SA" w:bidi="ar-SA"/>
              </w:rPr>
              <w:t>in corsi attivati</w:t>
            </w:r>
            <w:r>
              <w:rPr>
                <w:rFonts w:cs="Times New Roman"/>
                <w:b/>
                <w:bCs/>
                <w:i/>
                <w:iCs/>
                <w:sz w:val="16"/>
                <w:szCs w:val="16"/>
                <w:lang w:eastAsia="ar-SA" w:bidi="ar-SA"/>
              </w:rPr>
              <w:t xml:space="preserve"> </w:t>
            </w:r>
            <w:r>
              <w:rPr>
                <w:rFonts w:cs="Times New Roman"/>
                <w:sz w:val="16"/>
                <w:szCs w:val="16"/>
                <w:lang w:eastAsia="ar-SA" w:bidi="ar-SA"/>
              </w:rPr>
              <w:t xml:space="preserve">da amministrazioni e/o istituti pubblici purché i titoli siano riconosciuti equipollenti dai competenti organismi universitari (11) </w:t>
            </w:r>
            <w:r>
              <w:rPr>
                <w:rFonts w:cs="Times New Roman"/>
                <w:bCs/>
                <w:sz w:val="16"/>
                <w:szCs w:val="16"/>
                <w:lang w:eastAsia="ar-SA" w:bidi="ar-SA"/>
              </w:rPr>
              <w:t>e (11 bis)</w:t>
            </w:r>
            <w:r>
              <w:rPr>
                <w:rFonts w:cs="Times New Roman"/>
                <w:sz w:val="16"/>
                <w:szCs w:val="16"/>
                <w:lang w:eastAsia="ar-SA" w:bidi="ar-SA"/>
              </w:rPr>
              <w:t>, ivi compresi gli istituti di educazione fisica statali o pareggiati, nell’ambito delle scienze dell’educazione e/o nell’ambito delle discipline attualmente insegnate dal docente.</w:t>
            </w:r>
          </w:p>
          <w:p w:rsidR="00A737C6" w:rsidRDefault="00A737C6">
            <w:pPr>
              <w:widowControl/>
              <w:rPr>
                <w:rFonts w:cs="Times New Roman"/>
                <w:b/>
                <w:bCs/>
                <w:sz w:val="16"/>
                <w:szCs w:val="16"/>
                <w:lang w:eastAsia="ar-SA" w:bidi="ar-SA"/>
              </w:rPr>
            </w:pPr>
            <w:r>
              <w:rPr>
                <w:rFonts w:cs="Times New Roman"/>
                <w:sz w:val="16"/>
                <w:szCs w:val="16"/>
                <w:lang w:eastAsia="ar-SA" w:bidi="ar-SA"/>
              </w:rPr>
              <w:t>- per ogni diploma ( è valutabile un solo diploma, per lo stesso o gli stessi anni accademici o di corso)………</w:t>
            </w:r>
            <w:r>
              <w:rPr>
                <w:rFonts w:cs="Times New Roman"/>
                <w:b/>
                <w:bCs/>
                <w:sz w:val="16"/>
                <w:szCs w:val="16"/>
                <w:lang w:eastAsia="ar-SA" w:bidi="ar-SA"/>
              </w:rPr>
              <w:t>punti 5</w:t>
            </w:r>
          </w:p>
        </w:tc>
        <w:tc>
          <w:tcPr>
            <w:tcW w:w="703" w:type="dxa"/>
            <w:tcBorders>
              <w:top w:val="single" w:sz="4" w:space="0" w:color="000000"/>
              <w:left w:val="single" w:sz="4" w:space="0" w:color="000000"/>
            </w:tcBorders>
            <w:shd w:val="clear" w:color="auto" w:fill="auto"/>
          </w:tcPr>
          <w:p w:rsidR="00A737C6" w:rsidRDefault="00A737C6">
            <w:pPr>
              <w:widowControl/>
              <w:snapToGrid w:val="0"/>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tc>
        <w:tc>
          <w:tcPr>
            <w:tcW w:w="1338" w:type="dxa"/>
            <w:tcBorders>
              <w:top w:val="single" w:sz="4" w:space="0" w:color="000000"/>
              <w:left w:val="single" w:sz="4" w:space="0" w:color="000000"/>
              <w:right w:val="single" w:sz="8" w:space="0" w:color="000000"/>
            </w:tcBorders>
            <w:shd w:val="clear" w:color="auto" w:fill="auto"/>
          </w:tcPr>
          <w:p w:rsidR="00A737C6" w:rsidRDefault="00A737C6">
            <w:pPr>
              <w:widowControl/>
              <w:snapToGrid w:val="0"/>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tc>
      </w:tr>
      <w:tr w:rsidR="00A737C6">
        <w:tc>
          <w:tcPr>
            <w:tcW w:w="8799" w:type="dxa"/>
            <w:tcBorders>
              <w:top w:val="single" w:sz="4" w:space="0" w:color="000000"/>
              <w:left w:val="single" w:sz="8" w:space="0" w:color="000000"/>
            </w:tcBorders>
            <w:shd w:val="clear" w:color="auto" w:fill="auto"/>
          </w:tcPr>
          <w:p w:rsidR="00A737C6" w:rsidRDefault="00A737C6">
            <w:pPr>
              <w:widowControl/>
              <w:rPr>
                <w:rFonts w:cs="Times New Roman"/>
                <w:b/>
                <w:bCs/>
                <w:sz w:val="16"/>
                <w:szCs w:val="16"/>
                <w:lang w:eastAsia="ar-SA" w:bidi="ar-SA"/>
              </w:rPr>
            </w:pPr>
            <w:r>
              <w:rPr>
                <w:rFonts w:cs="Times New Roman"/>
                <w:b/>
                <w:bCs/>
                <w:sz w:val="16"/>
                <w:szCs w:val="16"/>
                <w:lang w:eastAsia="ar-SA" w:bidi="ar-SA"/>
              </w:rPr>
              <w:t>C</w:t>
            </w:r>
            <w:r>
              <w:rPr>
                <w:rFonts w:cs="Times New Roman"/>
                <w:sz w:val="16"/>
                <w:szCs w:val="16"/>
                <w:lang w:eastAsia="ar-SA" w:bidi="ar-SA"/>
              </w:rPr>
              <w:t xml:space="preserve">) per </w:t>
            </w:r>
            <w:r>
              <w:rPr>
                <w:rFonts w:cs="Times New Roman"/>
                <w:b/>
                <w:bCs/>
                <w:sz w:val="16"/>
                <w:szCs w:val="16"/>
                <w:lang w:eastAsia="ar-SA" w:bidi="ar-SA"/>
              </w:rPr>
              <w:t>ogni</w:t>
            </w:r>
            <w:r>
              <w:rPr>
                <w:rFonts w:cs="Times New Roman"/>
                <w:sz w:val="16"/>
                <w:szCs w:val="16"/>
                <w:lang w:eastAsia="ar-SA" w:bidi="ar-SA"/>
              </w:rPr>
              <w:t xml:space="preserve"> diploma universitario (</w:t>
            </w:r>
            <w:r>
              <w:rPr>
                <w:rFonts w:cs="Times New Roman"/>
                <w:b/>
                <w:sz w:val="16"/>
                <w:szCs w:val="16"/>
                <w:lang w:eastAsia="ar-SA" w:bidi="ar-SA"/>
              </w:rPr>
              <w:t xml:space="preserve">diploma accad. primo livello, </w:t>
            </w:r>
            <w:r>
              <w:rPr>
                <w:rFonts w:cs="Times New Roman"/>
                <w:sz w:val="16"/>
                <w:szCs w:val="16"/>
                <w:lang w:eastAsia="ar-SA" w:bidi="ar-SA"/>
              </w:rPr>
              <w:t xml:space="preserve">laurea </w:t>
            </w:r>
            <w:r>
              <w:rPr>
                <w:rFonts w:cs="Times New Roman"/>
                <w:bCs/>
                <w:sz w:val="16"/>
                <w:szCs w:val="16"/>
                <w:lang w:eastAsia="ar-SA" w:bidi="ar-SA"/>
              </w:rPr>
              <w:t>di primo livello</w:t>
            </w:r>
            <w:r>
              <w:rPr>
                <w:rFonts w:cs="Times New Roman"/>
                <w:b/>
                <w:bCs/>
                <w:sz w:val="16"/>
                <w:szCs w:val="16"/>
                <w:lang w:eastAsia="ar-SA" w:bidi="ar-SA"/>
              </w:rPr>
              <w:t xml:space="preserve"> </w:t>
            </w:r>
            <w:r>
              <w:rPr>
                <w:rFonts w:cs="Times New Roman"/>
                <w:bCs/>
                <w:sz w:val="16"/>
                <w:szCs w:val="16"/>
                <w:lang w:eastAsia="ar-SA" w:bidi="ar-SA"/>
              </w:rPr>
              <w:t>o</w:t>
            </w:r>
            <w:r>
              <w:rPr>
                <w:rFonts w:cs="Times New Roman"/>
                <w:sz w:val="16"/>
                <w:szCs w:val="16"/>
                <w:lang w:eastAsia="ar-SA" w:bidi="ar-SA"/>
              </w:rPr>
              <w:t xml:space="preserve"> </w:t>
            </w:r>
            <w:r>
              <w:rPr>
                <w:rFonts w:cs="Times New Roman"/>
                <w:bCs/>
                <w:sz w:val="16"/>
                <w:szCs w:val="16"/>
                <w:lang w:eastAsia="ar-SA" w:bidi="ar-SA"/>
              </w:rPr>
              <w:t>breve</w:t>
            </w:r>
            <w:r>
              <w:rPr>
                <w:rFonts w:cs="Times New Roman"/>
                <w:sz w:val="16"/>
                <w:szCs w:val="16"/>
                <w:lang w:eastAsia="ar-SA" w:bidi="ar-SA"/>
              </w:rPr>
              <w:t xml:space="preserve"> o diploma ISEF) </w:t>
            </w:r>
            <w:r>
              <w:rPr>
                <w:rFonts w:cs="Times New Roman"/>
                <w:b/>
                <w:sz w:val="16"/>
                <w:szCs w:val="16"/>
                <w:lang w:eastAsia="ar-SA" w:bidi="ar-SA"/>
              </w:rPr>
              <w:t xml:space="preserve">o diploma di acc. di belle arti o di conservatorio di musica, </w:t>
            </w:r>
            <w:r>
              <w:rPr>
                <w:rFonts w:cs="Times New Roman"/>
                <w:sz w:val="16"/>
                <w:szCs w:val="16"/>
                <w:lang w:eastAsia="ar-SA" w:bidi="ar-SA"/>
              </w:rPr>
              <w:t xml:space="preserve">conseguito oltre al titolo di studio attualmente necessario per l’accesso al ruolo di appartenenza </w:t>
            </w:r>
            <w:r>
              <w:rPr>
                <w:rFonts w:cs="Times New Roman"/>
                <w:b/>
                <w:bCs/>
                <w:sz w:val="16"/>
                <w:szCs w:val="16"/>
                <w:lang w:eastAsia="ar-SA" w:bidi="ar-SA"/>
              </w:rPr>
              <w:t>(</w:t>
            </w:r>
            <w:r>
              <w:rPr>
                <w:rFonts w:cs="Times New Roman"/>
                <w:bCs/>
                <w:sz w:val="16"/>
                <w:szCs w:val="16"/>
                <w:lang w:eastAsia="ar-SA" w:bidi="ar-SA"/>
              </w:rPr>
              <w:t>12</w:t>
            </w:r>
            <w:r>
              <w:rPr>
                <w:rFonts w:cs="Times New Roman"/>
                <w:b/>
                <w:bCs/>
                <w:sz w:val="16"/>
                <w:szCs w:val="16"/>
                <w:lang w:eastAsia="ar-SA" w:bidi="ar-SA"/>
              </w:rPr>
              <w:t>)</w:t>
            </w:r>
            <w:r>
              <w:rPr>
                <w:rFonts w:cs="Times New Roman"/>
                <w:sz w:val="16"/>
                <w:szCs w:val="16"/>
                <w:lang w:eastAsia="ar-SA" w:bidi="ar-SA"/>
              </w:rPr>
              <w:t>…………………………………………….……………………….</w:t>
            </w:r>
            <w:r>
              <w:rPr>
                <w:rFonts w:cs="Times New Roman"/>
                <w:b/>
                <w:bCs/>
                <w:sz w:val="16"/>
                <w:szCs w:val="16"/>
                <w:lang w:eastAsia="ar-SA" w:bidi="ar-SA"/>
              </w:rPr>
              <w:t>punti 3</w:t>
            </w:r>
          </w:p>
        </w:tc>
        <w:tc>
          <w:tcPr>
            <w:tcW w:w="703" w:type="dxa"/>
            <w:tcBorders>
              <w:top w:val="single" w:sz="4" w:space="0" w:color="000000"/>
              <w:left w:val="single" w:sz="4" w:space="0" w:color="000000"/>
            </w:tcBorders>
            <w:shd w:val="clear" w:color="auto" w:fill="auto"/>
          </w:tcPr>
          <w:p w:rsidR="00A737C6" w:rsidRDefault="00A737C6">
            <w:pPr>
              <w:widowControl/>
              <w:snapToGrid w:val="0"/>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tc>
        <w:tc>
          <w:tcPr>
            <w:tcW w:w="1338" w:type="dxa"/>
            <w:tcBorders>
              <w:top w:val="single" w:sz="4" w:space="0" w:color="000000"/>
              <w:left w:val="single" w:sz="4" w:space="0" w:color="000000"/>
              <w:right w:val="single" w:sz="8" w:space="0" w:color="000000"/>
            </w:tcBorders>
            <w:shd w:val="clear" w:color="auto" w:fill="auto"/>
          </w:tcPr>
          <w:p w:rsidR="00A737C6" w:rsidRDefault="00A737C6">
            <w:pPr>
              <w:widowControl/>
              <w:snapToGrid w:val="0"/>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tc>
      </w:tr>
      <w:tr w:rsidR="00A737C6">
        <w:trPr>
          <w:cantSplit/>
          <w:trHeight w:val="1283"/>
        </w:trPr>
        <w:tc>
          <w:tcPr>
            <w:tcW w:w="8799" w:type="dxa"/>
            <w:tcBorders>
              <w:top w:val="single" w:sz="4" w:space="0" w:color="000000"/>
              <w:left w:val="single" w:sz="8" w:space="0" w:color="000000"/>
              <w:bottom w:val="single" w:sz="4" w:space="0" w:color="000000"/>
            </w:tcBorders>
            <w:shd w:val="clear" w:color="auto" w:fill="auto"/>
          </w:tcPr>
          <w:p w:rsidR="00A737C6" w:rsidRDefault="00A737C6">
            <w:pPr>
              <w:widowControl/>
              <w:rPr>
                <w:rFonts w:cs="Times New Roman"/>
                <w:sz w:val="16"/>
                <w:szCs w:val="16"/>
                <w:lang w:eastAsia="ar-SA" w:bidi="ar-SA"/>
              </w:rPr>
            </w:pPr>
            <w:r>
              <w:rPr>
                <w:rFonts w:cs="Times New Roman"/>
                <w:b/>
                <w:bCs/>
                <w:sz w:val="16"/>
                <w:szCs w:val="16"/>
                <w:lang w:eastAsia="ar-SA" w:bidi="ar-SA"/>
              </w:rPr>
              <w:t>D</w:t>
            </w:r>
            <w:r>
              <w:rPr>
                <w:rFonts w:cs="Times New Roman"/>
                <w:sz w:val="16"/>
                <w:szCs w:val="16"/>
                <w:lang w:eastAsia="ar-SA" w:bidi="ar-SA"/>
              </w:rPr>
              <w:t>)</w:t>
            </w:r>
            <w:r>
              <w:rPr>
                <w:rFonts w:cs="Times New Roman"/>
                <w:i/>
                <w:iCs/>
                <w:sz w:val="16"/>
                <w:szCs w:val="16"/>
                <w:lang w:eastAsia="ar-SA" w:bidi="ar-SA"/>
              </w:rPr>
              <w:t xml:space="preserve"> </w:t>
            </w:r>
            <w:r>
              <w:rPr>
                <w:rFonts w:cs="Times New Roman"/>
                <w:sz w:val="16"/>
                <w:szCs w:val="16"/>
                <w:lang w:eastAsia="ar-SA" w:bidi="ar-SA"/>
              </w:rPr>
              <w:t xml:space="preserve">per </w:t>
            </w:r>
            <w:r>
              <w:rPr>
                <w:rFonts w:cs="Times New Roman"/>
                <w:b/>
                <w:bCs/>
                <w:sz w:val="16"/>
                <w:szCs w:val="16"/>
                <w:lang w:eastAsia="ar-SA" w:bidi="ar-SA"/>
              </w:rPr>
              <w:t>ogni</w:t>
            </w:r>
            <w:r>
              <w:rPr>
                <w:rFonts w:cs="Times New Roman"/>
                <w:sz w:val="16"/>
                <w:szCs w:val="16"/>
                <w:lang w:eastAsia="ar-SA" w:bidi="ar-SA"/>
              </w:rPr>
              <w:t xml:space="preserve"> corso di perfezionamento di durata non inferiore ad un anno </w:t>
            </w:r>
            <w:r>
              <w:rPr>
                <w:rFonts w:cs="Times New Roman"/>
                <w:b/>
                <w:bCs/>
                <w:sz w:val="16"/>
                <w:szCs w:val="16"/>
                <w:lang w:eastAsia="ar-SA" w:bidi="ar-SA"/>
              </w:rPr>
              <w:t>(</w:t>
            </w:r>
            <w:r>
              <w:rPr>
                <w:rFonts w:cs="Times New Roman"/>
                <w:bCs/>
                <w:sz w:val="16"/>
                <w:szCs w:val="16"/>
                <w:lang w:eastAsia="ar-SA" w:bidi="ar-SA"/>
              </w:rPr>
              <w:t>13</w:t>
            </w:r>
            <w:r>
              <w:rPr>
                <w:rFonts w:cs="Times New Roman"/>
                <w:b/>
                <w:bCs/>
                <w:sz w:val="16"/>
                <w:szCs w:val="16"/>
                <w:lang w:eastAsia="ar-SA" w:bidi="ar-SA"/>
              </w:rPr>
              <w:t>)</w:t>
            </w:r>
            <w:r>
              <w:rPr>
                <w:rFonts w:cs="Times New Roman"/>
                <w:sz w:val="16"/>
                <w:szCs w:val="16"/>
                <w:lang w:eastAsia="ar-SA" w:bidi="ar-SA"/>
              </w:rPr>
              <w:t xml:space="preserve">, previsto dagli statuti ovvero dal D.P.R. 162/82, ovvero dalla L. 341/90 (artt. 4,6,8) </w:t>
            </w:r>
            <w:r>
              <w:rPr>
                <w:rFonts w:cs="Times New Roman"/>
                <w:bCs/>
                <w:sz w:val="16"/>
                <w:szCs w:val="16"/>
                <w:lang w:eastAsia="ar-SA" w:bidi="ar-SA"/>
              </w:rPr>
              <w:t>ovvero dal decreto n. 509/99, nonché per ogni master di 1° o di 2° livello</w:t>
            </w:r>
            <w:r>
              <w:rPr>
                <w:rFonts w:cs="Times New Roman"/>
                <w:b/>
                <w:bCs/>
                <w:i/>
                <w:iCs/>
                <w:sz w:val="16"/>
                <w:szCs w:val="16"/>
                <w:lang w:eastAsia="ar-SA" w:bidi="ar-SA"/>
              </w:rPr>
              <w:t xml:space="preserve"> </w:t>
            </w:r>
            <w:r>
              <w:rPr>
                <w:rFonts w:cs="Times New Roman"/>
                <w:sz w:val="16"/>
                <w:szCs w:val="16"/>
                <w:lang w:eastAsia="ar-SA" w:bidi="ar-SA"/>
              </w:rPr>
              <w:t xml:space="preserve">attivato dalle università statali o libere ovvero da istituti universitari statali o pareggiati (11 </w:t>
            </w:r>
            <w:r>
              <w:rPr>
                <w:rFonts w:cs="Times New Roman"/>
                <w:bCs/>
                <w:iCs/>
                <w:sz w:val="16"/>
                <w:szCs w:val="16"/>
                <w:lang w:eastAsia="ar-SA" w:bidi="ar-SA"/>
              </w:rPr>
              <w:t>bis</w:t>
            </w:r>
            <w:r>
              <w:rPr>
                <w:rFonts w:cs="Times New Roman"/>
                <w:sz w:val="16"/>
                <w:szCs w:val="16"/>
                <w:lang w:eastAsia="ar-SA" w:bidi="ar-SA"/>
              </w:rPr>
              <w:t xml:space="preserve">), ivi compresi gli istituti di educazione fisica statali o pareggiati,  nell’ambito delle scienze dell’educazione e/o nell’ambito delle discipline attualmente insegnate dal docente </w:t>
            </w:r>
            <w:r>
              <w:rPr>
                <w:rFonts w:cs="Times New Roman"/>
                <w:b/>
                <w:bCs/>
                <w:sz w:val="16"/>
                <w:szCs w:val="16"/>
                <w:lang w:eastAsia="ar-SA" w:bidi="ar-SA"/>
              </w:rPr>
              <w:t>(</w:t>
            </w:r>
            <w:r>
              <w:rPr>
                <w:rFonts w:cs="Times New Roman"/>
                <w:bCs/>
                <w:sz w:val="16"/>
                <w:szCs w:val="16"/>
                <w:lang w:eastAsia="ar-SA" w:bidi="ar-SA"/>
              </w:rPr>
              <w:t>14</w:t>
            </w:r>
            <w:r>
              <w:rPr>
                <w:rFonts w:cs="Times New Roman"/>
                <w:b/>
                <w:bCs/>
                <w:sz w:val="16"/>
                <w:szCs w:val="16"/>
                <w:lang w:eastAsia="ar-SA" w:bidi="ar-SA"/>
              </w:rPr>
              <w:t>)</w:t>
            </w:r>
          </w:p>
          <w:p w:rsidR="00A737C6" w:rsidRDefault="00A737C6">
            <w:pPr>
              <w:widowControl/>
              <w:rPr>
                <w:rFonts w:cs="Times New Roman"/>
                <w:b/>
                <w:bCs/>
                <w:sz w:val="16"/>
                <w:szCs w:val="16"/>
                <w:lang w:eastAsia="ar-SA" w:bidi="ar-SA"/>
              </w:rPr>
            </w:pPr>
            <w:r>
              <w:rPr>
                <w:rFonts w:cs="Times New Roman"/>
                <w:sz w:val="16"/>
                <w:szCs w:val="16"/>
                <w:lang w:eastAsia="ar-SA" w:bidi="ar-SA"/>
              </w:rPr>
              <w:t>- per ogni corso ( è valutabile un solo corso, per lo stesso o gli stessi anni accademici ) …………..………….</w:t>
            </w:r>
            <w:r>
              <w:rPr>
                <w:rFonts w:cs="Times New Roman"/>
                <w:b/>
                <w:bCs/>
                <w:sz w:val="16"/>
                <w:szCs w:val="16"/>
                <w:lang w:eastAsia="ar-SA" w:bidi="ar-SA"/>
              </w:rPr>
              <w:t>punti 1</w:t>
            </w:r>
          </w:p>
        </w:tc>
        <w:tc>
          <w:tcPr>
            <w:tcW w:w="703" w:type="dxa"/>
            <w:tcBorders>
              <w:top w:val="single" w:sz="4" w:space="0" w:color="000000"/>
              <w:left w:val="single" w:sz="4" w:space="0" w:color="000000"/>
              <w:bottom w:val="single" w:sz="4" w:space="0" w:color="000000"/>
            </w:tcBorders>
            <w:shd w:val="clear" w:color="auto" w:fill="auto"/>
          </w:tcPr>
          <w:p w:rsidR="00A737C6" w:rsidRDefault="00A737C6">
            <w:pPr>
              <w:widowControl/>
              <w:snapToGrid w:val="0"/>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tc>
        <w:tc>
          <w:tcPr>
            <w:tcW w:w="1338" w:type="dxa"/>
            <w:tcBorders>
              <w:top w:val="single" w:sz="4" w:space="0" w:color="000000"/>
              <w:left w:val="single" w:sz="4" w:space="0" w:color="000000"/>
              <w:bottom w:val="single" w:sz="4" w:space="0" w:color="000000"/>
              <w:right w:val="single" w:sz="8" w:space="0" w:color="000000"/>
            </w:tcBorders>
            <w:shd w:val="clear" w:color="auto" w:fill="auto"/>
          </w:tcPr>
          <w:p w:rsidR="00A737C6" w:rsidRDefault="00A737C6">
            <w:pPr>
              <w:widowControl/>
              <w:snapToGrid w:val="0"/>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tc>
      </w:tr>
      <w:tr w:rsidR="00A737C6">
        <w:trPr>
          <w:cantSplit/>
          <w:trHeight w:val="618"/>
        </w:trPr>
        <w:tc>
          <w:tcPr>
            <w:tcW w:w="8799" w:type="dxa"/>
            <w:tcBorders>
              <w:top w:val="single" w:sz="4" w:space="0" w:color="000000"/>
              <w:left w:val="single" w:sz="8" w:space="0" w:color="000000"/>
              <w:bottom w:val="single" w:sz="4" w:space="0" w:color="000000"/>
            </w:tcBorders>
            <w:shd w:val="clear" w:color="auto" w:fill="auto"/>
          </w:tcPr>
          <w:p w:rsidR="00A737C6" w:rsidRDefault="00A737C6">
            <w:pPr>
              <w:widowControl/>
              <w:rPr>
                <w:rFonts w:cs="Times New Roman"/>
                <w:b/>
                <w:bCs/>
                <w:sz w:val="16"/>
                <w:szCs w:val="16"/>
                <w:lang w:eastAsia="ar-SA" w:bidi="ar-SA"/>
              </w:rPr>
            </w:pPr>
            <w:r>
              <w:rPr>
                <w:rFonts w:cs="Times New Roman"/>
                <w:b/>
                <w:bCs/>
                <w:sz w:val="18"/>
                <w:szCs w:val="18"/>
                <w:lang w:eastAsia="ar-SA" w:bidi="ar-SA"/>
              </w:rPr>
              <w:t>E</w:t>
            </w:r>
            <w:r>
              <w:rPr>
                <w:rFonts w:cs="Times New Roman"/>
                <w:sz w:val="18"/>
                <w:szCs w:val="18"/>
                <w:lang w:eastAsia="ar-SA" w:bidi="ar-SA"/>
              </w:rPr>
              <w:t>)per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31.12.2017 – L. n. 228/2012) conseguito oltre al titolo di studio attualmente necessario per l'accesso al ruolo di appartenenza</w:t>
            </w:r>
            <w:r>
              <w:rPr>
                <w:rFonts w:cs="Times New Roman"/>
                <w:b/>
                <w:bCs/>
                <w:sz w:val="18"/>
                <w:szCs w:val="18"/>
                <w:lang w:eastAsia="ar-SA" w:bidi="ar-SA"/>
              </w:rPr>
              <w:t xml:space="preserve"> </w:t>
            </w:r>
            <w:r>
              <w:rPr>
                <w:rFonts w:cs="Times New Roman"/>
                <w:sz w:val="18"/>
                <w:szCs w:val="18"/>
                <w:lang w:eastAsia="ar-SA" w:bidi="ar-SA"/>
              </w:rPr>
              <w:t xml:space="preserve">(12)…........                                                                                                                                      </w:t>
            </w:r>
            <w:r>
              <w:rPr>
                <w:rFonts w:cs="Times New Roman"/>
                <w:b/>
                <w:bCs/>
                <w:sz w:val="18"/>
                <w:szCs w:val="18"/>
                <w:lang w:eastAsia="ar-SA" w:bidi="ar-SA"/>
              </w:rPr>
              <w:t>punti 5</w:t>
            </w:r>
            <w:r>
              <w:rPr>
                <w:rFonts w:cs="Times New Roman"/>
                <w:sz w:val="18"/>
                <w:szCs w:val="18"/>
                <w:lang w:eastAsia="ar-SA" w:bidi="ar-SA"/>
              </w:rPr>
              <w:t xml:space="preserve">                                                                                                                  </w:t>
            </w:r>
          </w:p>
        </w:tc>
        <w:tc>
          <w:tcPr>
            <w:tcW w:w="703" w:type="dxa"/>
            <w:tcBorders>
              <w:left w:val="single" w:sz="4" w:space="0" w:color="000000"/>
            </w:tcBorders>
            <w:shd w:val="clear" w:color="auto" w:fill="auto"/>
          </w:tcPr>
          <w:p w:rsidR="00A737C6" w:rsidRDefault="00A737C6">
            <w:pPr>
              <w:widowControl/>
              <w:snapToGrid w:val="0"/>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tc>
        <w:tc>
          <w:tcPr>
            <w:tcW w:w="1338" w:type="dxa"/>
            <w:tcBorders>
              <w:left w:val="single" w:sz="4" w:space="0" w:color="000000"/>
              <w:right w:val="single" w:sz="8" w:space="0" w:color="000000"/>
            </w:tcBorders>
            <w:shd w:val="clear" w:color="auto" w:fill="auto"/>
          </w:tcPr>
          <w:p w:rsidR="00A737C6" w:rsidRDefault="00A737C6">
            <w:pPr>
              <w:widowControl/>
              <w:snapToGrid w:val="0"/>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tc>
      </w:tr>
      <w:tr w:rsidR="00A737C6">
        <w:trPr>
          <w:cantSplit/>
          <w:trHeight w:val="351"/>
        </w:trPr>
        <w:tc>
          <w:tcPr>
            <w:tcW w:w="8799" w:type="dxa"/>
            <w:tcBorders>
              <w:top w:val="single" w:sz="4" w:space="0" w:color="000000"/>
              <w:left w:val="single" w:sz="8" w:space="0" w:color="000000"/>
            </w:tcBorders>
            <w:shd w:val="clear" w:color="auto" w:fill="auto"/>
          </w:tcPr>
          <w:p w:rsidR="00A737C6" w:rsidRDefault="00A737C6">
            <w:pPr>
              <w:widowControl/>
              <w:rPr>
                <w:rFonts w:cs="Times New Roman"/>
                <w:b/>
                <w:bCs/>
                <w:sz w:val="16"/>
                <w:szCs w:val="16"/>
                <w:lang w:eastAsia="ar-SA" w:bidi="ar-SA"/>
              </w:rPr>
            </w:pPr>
            <w:r>
              <w:rPr>
                <w:rFonts w:cs="Times New Roman"/>
                <w:b/>
                <w:bCs/>
                <w:sz w:val="16"/>
                <w:szCs w:val="16"/>
                <w:lang w:eastAsia="ar-SA" w:bidi="ar-SA"/>
              </w:rPr>
              <w:t>F</w:t>
            </w:r>
            <w:r>
              <w:rPr>
                <w:rFonts w:cs="Times New Roman"/>
                <w:sz w:val="16"/>
                <w:szCs w:val="16"/>
                <w:lang w:eastAsia="ar-SA" w:bidi="ar-SA"/>
              </w:rPr>
              <w:t>) per il conseguimento del titolo di “dottorato di ricerca” (si valuta un solo titolo)…………….......………...</w:t>
            </w:r>
            <w:r>
              <w:rPr>
                <w:rFonts w:cs="Times New Roman"/>
                <w:b/>
                <w:bCs/>
                <w:sz w:val="16"/>
                <w:szCs w:val="16"/>
                <w:lang w:eastAsia="ar-SA" w:bidi="ar-SA"/>
              </w:rPr>
              <w:t>punti 5</w:t>
            </w:r>
          </w:p>
        </w:tc>
        <w:tc>
          <w:tcPr>
            <w:tcW w:w="703" w:type="dxa"/>
            <w:tcBorders>
              <w:top w:val="single" w:sz="4" w:space="0" w:color="000000"/>
              <w:left w:val="single" w:sz="4" w:space="0" w:color="000000"/>
            </w:tcBorders>
            <w:shd w:val="clear" w:color="auto" w:fill="auto"/>
          </w:tcPr>
          <w:p w:rsidR="00A737C6" w:rsidRDefault="00A737C6">
            <w:pPr>
              <w:widowControl/>
              <w:snapToGrid w:val="0"/>
              <w:jc w:val="center"/>
              <w:rPr>
                <w:rFonts w:cs="Times New Roman"/>
                <w:b/>
                <w:bCs/>
                <w:sz w:val="16"/>
                <w:szCs w:val="16"/>
                <w:lang w:eastAsia="ar-SA" w:bidi="ar-SA"/>
              </w:rPr>
            </w:pPr>
          </w:p>
        </w:tc>
        <w:tc>
          <w:tcPr>
            <w:tcW w:w="1338" w:type="dxa"/>
            <w:tcBorders>
              <w:top w:val="single" w:sz="4" w:space="0" w:color="000000"/>
              <w:left w:val="single" w:sz="4" w:space="0" w:color="000000"/>
              <w:right w:val="single" w:sz="8" w:space="0" w:color="000000"/>
            </w:tcBorders>
            <w:shd w:val="clear" w:color="auto" w:fill="auto"/>
          </w:tcPr>
          <w:p w:rsidR="00A737C6" w:rsidRDefault="00A737C6">
            <w:pPr>
              <w:widowControl/>
              <w:snapToGrid w:val="0"/>
              <w:jc w:val="center"/>
              <w:rPr>
                <w:rFonts w:cs="Times New Roman"/>
                <w:b/>
                <w:bCs/>
                <w:sz w:val="16"/>
                <w:szCs w:val="16"/>
                <w:lang w:eastAsia="ar-SA" w:bidi="ar-SA"/>
              </w:rPr>
            </w:pPr>
          </w:p>
        </w:tc>
      </w:tr>
      <w:tr w:rsidR="00A737C6">
        <w:tc>
          <w:tcPr>
            <w:tcW w:w="8799" w:type="dxa"/>
            <w:tcBorders>
              <w:top w:val="single" w:sz="4" w:space="0" w:color="000000"/>
              <w:left w:val="single" w:sz="8" w:space="0" w:color="000000"/>
              <w:bottom w:val="single" w:sz="4" w:space="0" w:color="000000"/>
            </w:tcBorders>
            <w:shd w:val="clear" w:color="auto" w:fill="auto"/>
          </w:tcPr>
          <w:p w:rsidR="00A737C6" w:rsidRDefault="00A737C6">
            <w:pPr>
              <w:widowControl/>
              <w:rPr>
                <w:rFonts w:cs="Times New Roman"/>
                <w:b/>
                <w:bCs/>
                <w:sz w:val="16"/>
                <w:szCs w:val="16"/>
                <w:lang w:eastAsia="ar-SA" w:bidi="ar-SA"/>
              </w:rPr>
            </w:pPr>
            <w:r>
              <w:rPr>
                <w:rFonts w:cs="Times New Roman"/>
                <w:b/>
                <w:bCs/>
                <w:sz w:val="16"/>
                <w:szCs w:val="16"/>
                <w:lang w:eastAsia="ar-SA" w:bidi="ar-SA"/>
              </w:rPr>
              <w:t>G</w:t>
            </w:r>
            <w:r>
              <w:rPr>
                <w:rFonts w:cs="Times New Roman"/>
                <w:sz w:val="16"/>
                <w:szCs w:val="16"/>
                <w:lang w:eastAsia="ar-SA" w:bidi="ar-SA"/>
              </w:rPr>
              <w:t xml:space="preserve">) </w:t>
            </w:r>
            <w:r>
              <w:rPr>
                <w:rFonts w:cs="Times New Roman"/>
                <w:i/>
                <w:iCs/>
                <w:sz w:val="16"/>
                <w:szCs w:val="16"/>
                <w:lang w:eastAsia="ar-SA" w:bidi="ar-SA"/>
              </w:rPr>
              <w:t xml:space="preserve">per la sola scuola primaria: </w:t>
            </w:r>
            <w:r>
              <w:rPr>
                <w:rFonts w:cs="Times New Roman"/>
                <w:sz w:val="16"/>
                <w:szCs w:val="16"/>
                <w:lang w:eastAsia="ar-SA" w:bidi="ar-SA"/>
              </w:rPr>
              <w:t xml:space="preserve">per la frequenza del corso di aggiornamento-formazione linguistica e glottodidattica compreso nel piano attuato dal ministero, con la collaborazione degli Uffici scolastici </w:t>
            </w:r>
            <w:r>
              <w:rPr>
                <w:rFonts w:cs="Times New Roman"/>
                <w:b/>
                <w:sz w:val="16"/>
                <w:szCs w:val="16"/>
                <w:lang w:eastAsia="ar-SA" w:bidi="ar-SA"/>
              </w:rPr>
              <w:t>territorialmente competenti</w:t>
            </w:r>
            <w:r>
              <w:rPr>
                <w:rFonts w:cs="Times New Roman"/>
                <w:sz w:val="16"/>
                <w:szCs w:val="16"/>
                <w:lang w:eastAsia="ar-SA" w:bidi="ar-SA"/>
              </w:rPr>
              <w:t>, delle istituzioni scolastiche, degli istituti di ricerca (ex-IRRSAE, CEDE, BDP, oggi rispettivamente IRRE, INVALSI,INDIRE) e dell’università …………................…..................................................................................................................</w:t>
            </w:r>
            <w:r>
              <w:rPr>
                <w:rFonts w:cs="Times New Roman"/>
                <w:b/>
                <w:bCs/>
                <w:sz w:val="16"/>
                <w:szCs w:val="16"/>
                <w:lang w:eastAsia="ar-SA" w:bidi="ar-SA"/>
              </w:rPr>
              <w:t>punti 1</w:t>
            </w:r>
          </w:p>
        </w:tc>
        <w:tc>
          <w:tcPr>
            <w:tcW w:w="703" w:type="dxa"/>
            <w:tcBorders>
              <w:top w:val="single" w:sz="4" w:space="0" w:color="000000"/>
              <w:left w:val="single" w:sz="4" w:space="0" w:color="000000"/>
              <w:bottom w:val="single" w:sz="4" w:space="0" w:color="000000"/>
            </w:tcBorders>
            <w:shd w:val="clear" w:color="auto" w:fill="auto"/>
          </w:tcPr>
          <w:p w:rsidR="00A737C6" w:rsidRDefault="00A737C6">
            <w:pPr>
              <w:widowControl/>
              <w:snapToGrid w:val="0"/>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tc>
        <w:tc>
          <w:tcPr>
            <w:tcW w:w="1338" w:type="dxa"/>
            <w:tcBorders>
              <w:top w:val="single" w:sz="4" w:space="0" w:color="000000"/>
              <w:left w:val="single" w:sz="4" w:space="0" w:color="000000"/>
              <w:bottom w:val="single" w:sz="4" w:space="0" w:color="000000"/>
              <w:right w:val="single" w:sz="8" w:space="0" w:color="000000"/>
            </w:tcBorders>
            <w:shd w:val="clear" w:color="auto" w:fill="auto"/>
          </w:tcPr>
          <w:p w:rsidR="00A737C6" w:rsidRDefault="00A737C6">
            <w:pPr>
              <w:widowControl/>
              <w:snapToGrid w:val="0"/>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tc>
      </w:tr>
      <w:tr w:rsidR="00A737C6">
        <w:tc>
          <w:tcPr>
            <w:tcW w:w="8799" w:type="dxa"/>
            <w:tcBorders>
              <w:top w:val="single" w:sz="4" w:space="0" w:color="000000"/>
              <w:left w:val="single" w:sz="8" w:space="0" w:color="000000"/>
              <w:bottom w:val="single" w:sz="4" w:space="0" w:color="000000"/>
            </w:tcBorders>
            <w:shd w:val="clear" w:color="auto" w:fill="auto"/>
          </w:tcPr>
          <w:p w:rsidR="00A737C6" w:rsidRDefault="00A737C6">
            <w:pPr>
              <w:widowControl/>
              <w:rPr>
                <w:rFonts w:cs="Times New Roman"/>
                <w:b/>
                <w:bCs/>
                <w:sz w:val="16"/>
                <w:szCs w:val="16"/>
                <w:lang w:eastAsia="ar-SA" w:bidi="ar-SA"/>
              </w:rPr>
            </w:pPr>
            <w:r>
              <w:rPr>
                <w:rFonts w:cs="Times New Roman"/>
                <w:b/>
                <w:bCs/>
                <w:sz w:val="16"/>
                <w:szCs w:val="16"/>
                <w:lang w:eastAsia="ar-SA" w:bidi="ar-SA"/>
              </w:rPr>
              <w:t>H</w:t>
            </w:r>
            <w:r>
              <w:rPr>
                <w:rFonts w:cs="Times New Roman"/>
                <w:sz w:val="16"/>
                <w:szCs w:val="16"/>
                <w:lang w:eastAsia="ar-SA" w:bidi="ar-SA"/>
              </w:rPr>
              <w:t xml:space="preserve">)  per </w:t>
            </w:r>
            <w:r>
              <w:rPr>
                <w:rFonts w:cs="Times New Roman"/>
                <w:b/>
                <w:bCs/>
                <w:sz w:val="16"/>
                <w:szCs w:val="16"/>
                <w:lang w:eastAsia="ar-SA" w:bidi="ar-SA"/>
              </w:rPr>
              <w:t>ogni</w:t>
            </w:r>
            <w:r>
              <w:rPr>
                <w:rFonts w:cs="Times New Roman"/>
                <w:sz w:val="16"/>
                <w:szCs w:val="16"/>
                <w:lang w:eastAsia="ar-SA" w:bidi="ar-SA"/>
              </w:rPr>
              <w:t xml:space="preserve"> partecipazione ai nuovi esami di stato conclusivi dei corsi di studio di istruzione secondaria superiore di cui alla L.10.12.97 n. 425 e al D.P.R. 23.7.98 n. 323,</w:t>
            </w:r>
            <w:r>
              <w:rPr>
                <w:rFonts w:cs="Times New Roman"/>
                <w:b/>
                <w:bCs/>
                <w:sz w:val="16"/>
                <w:szCs w:val="16"/>
                <w:lang w:eastAsia="ar-SA" w:bidi="ar-SA"/>
              </w:rPr>
              <w:t xml:space="preserve"> </w:t>
            </w:r>
            <w:r>
              <w:rPr>
                <w:rFonts w:cs="Times New Roman"/>
                <w:sz w:val="16"/>
                <w:szCs w:val="16"/>
                <w:lang w:eastAsia="ar-SA" w:bidi="ar-SA"/>
              </w:rPr>
              <w:t>fino all’anno scolastico 2000/2001</w:t>
            </w:r>
            <w:r>
              <w:rPr>
                <w:rFonts w:cs="Times New Roman"/>
                <w:b/>
                <w:bCs/>
                <w:sz w:val="16"/>
                <w:szCs w:val="16"/>
                <w:lang w:eastAsia="ar-SA" w:bidi="ar-SA"/>
              </w:rPr>
              <w:t>,</w:t>
            </w:r>
            <w:r>
              <w:rPr>
                <w:rFonts w:cs="Times New Roman"/>
                <w:sz w:val="16"/>
                <w:szCs w:val="16"/>
                <w:lang w:eastAsia="ar-SA" w:bidi="ar-SA"/>
              </w:rPr>
              <w:t xml:space="preserve"> in qualità di presidente di commissione o di componente esterno o interno, compresa l’attività svolta dal docente di sostegno all’alunno handicappato che sostiene l’esame …………………………………...…………..</w:t>
            </w:r>
            <w:r>
              <w:rPr>
                <w:rFonts w:cs="Times New Roman"/>
                <w:b/>
                <w:bCs/>
                <w:sz w:val="16"/>
                <w:szCs w:val="16"/>
                <w:lang w:eastAsia="ar-SA" w:bidi="ar-SA"/>
              </w:rPr>
              <w:t>punti 1</w:t>
            </w:r>
          </w:p>
        </w:tc>
        <w:tc>
          <w:tcPr>
            <w:tcW w:w="703" w:type="dxa"/>
            <w:tcBorders>
              <w:top w:val="single" w:sz="4" w:space="0" w:color="000000"/>
              <w:left w:val="single" w:sz="4" w:space="0" w:color="000000"/>
              <w:bottom w:val="single" w:sz="4" w:space="0" w:color="000000"/>
            </w:tcBorders>
            <w:shd w:val="clear" w:color="auto" w:fill="auto"/>
          </w:tcPr>
          <w:p w:rsidR="00A737C6" w:rsidRDefault="00A737C6">
            <w:pPr>
              <w:widowControl/>
              <w:snapToGrid w:val="0"/>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tc>
        <w:tc>
          <w:tcPr>
            <w:tcW w:w="1338" w:type="dxa"/>
            <w:tcBorders>
              <w:top w:val="single" w:sz="4" w:space="0" w:color="000000"/>
              <w:left w:val="single" w:sz="4" w:space="0" w:color="000000"/>
              <w:bottom w:val="single" w:sz="4" w:space="0" w:color="000000"/>
              <w:right w:val="single" w:sz="8" w:space="0" w:color="000000"/>
            </w:tcBorders>
            <w:shd w:val="clear" w:color="auto" w:fill="auto"/>
          </w:tcPr>
          <w:p w:rsidR="00A737C6" w:rsidRDefault="00A737C6">
            <w:pPr>
              <w:widowControl/>
              <w:snapToGrid w:val="0"/>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p w:rsidR="00A737C6" w:rsidRDefault="00A737C6">
            <w:pPr>
              <w:widowControl/>
              <w:jc w:val="center"/>
              <w:rPr>
                <w:rFonts w:cs="Times New Roman"/>
                <w:b/>
                <w:bCs/>
                <w:sz w:val="16"/>
                <w:szCs w:val="16"/>
                <w:lang w:eastAsia="ar-SA" w:bidi="ar-SA"/>
              </w:rPr>
            </w:pPr>
          </w:p>
        </w:tc>
      </w:tr>
      <w:tr w:rsidR="00A737C6">
        <w:tc>
          <w:tcPr>
            <w:tcW w:w="8799" w:type="dxa"/>
            <w:tcBorders>
              <w:top w:val="single" w:sz="4" w:space="0" w:color="000000"/>
              <w:left w:val="single" w:sz="8" w:space="0" w:color="000000"/>
              <w:bottom w:val="single" w:sz="4" w:space="0" w:color="000000"/>
            </w:tcBorders>
            <w:shd w:val="clear" w:color="auto" w:fill="auto"/>
          </w:tcPr>
          <w:p w:rsidR="00A737C6" w:rsidRDefault="00A737C6">
            <w:pPr>
              <w:widowControl/>
              <w:rPr>
                <w:rFonts w:cs="Times New Roman"/>
                <w:bCs/>
                <w:sz w:val="18"/>
                <w:szCs w:val="18"/>
                <w:lang w:eastAsia="ar-SA" w:bidi="ar-SA"/>
              </w:rPr>
            </w:pPr>
            <w:r>
              <w:rPr>
                <w:rFonts w:cs="Times New Roman"/>
                <w:b/>
                <w:bCs/>
                <w:sz w:val="18"/>
                <w:szCs w:val="18"/>
                <w:lang w:eastAsia="ar-SA" w:bidi="ar-SA"/>
              </w:rPr>
              <w:t>I</w:t>
            </w:r>
            <w:r>
              <w:rPr>
                <w:rFonts w:cs="Times New Roman"/>
                <w:bCs/>
                <w:sz w:val="18"/>
                <w:szCs w:val="18"/>
                <w:lang w:eastAsia="ar-SA" w:bidi="ar-SA"/>
              </w:rPr>
              <w:t>)  CLIL di corso di perfezionamento per l'insegnamento di una disciplina non linguistica in lingua straniera di cui al Decreto Direttoriale n. 6 del 16.04.2012 rilasciato da strutture universitarie in possesso dei requisiti di cui all'art. 3, comma 3 del D.M. Del 30.09.2011.</w:t>
            </w:r>
          </w:p>
          <w:p w:rsidR="00A737C6" w:rsidRDefault="00A737C6">
            <w:pPr>
              <w:widowControl/>
              <w:rPr>
                <w:rFonts w:cs="Times New Roman"/>
                <w:bCs/>
                <w:sz w:val="18"/>
                <w:szCs w:val="18"/>
                <w:lang w:eastAsia="ar-SA" w:bidi="ar-SA"/>
              </w:rPr>
            </w:pPr>
            <w:r>
              <w:rPr>
                <w:rFonts w:cs="Times New Roman"/>
                <w:bCs/>
                <w:sz w:val="18"/>
                <w:szCs w:val="18"/>
                <w:lang w:eastAsia="ar-SA" w:bidi="ar-SA"/>
              </w:rPr>
              <w:t xml:space="preserve">N.B.: il certificato viene rilasciato solo a chi </w:t>
            </w:r>
          </w:p>
          <w:p w:rsidR="00A737C6" w:rsidRDefault="00A737C6">
            <w:pPr>
              <w:widowControl/>
              <w:numPr>
                <w:ilvl w:val="0"/>
                <w:numId w:val="3"/>
              </w:numPr>
              <w:rPr>
                <w:rFonts w:cs="Times New Roman"/>
                <w:bCs/>
                <w:sz w:val="18"/>
                <w:szCs w:val="18"/>
                <w:lang w:eastAsia="ar-SA" w:bidi="ar-SA"/>
              </w:rPr>
            </w:pPr>
            <w:r>
              <w:rPr>
                <w:rFonts w:cs="Times New Roman"/>
                <w:bCs/>
                <w:sz w:val="18"/>
                <w:szCs w:val="18"/>
                <w:lang w:eastAsia="ar-SA" w:bidi="ar-SA"/>
              </w:rPr>
              <w:t>è in possesso di certificazione di livello C1 del QCER (art. 4, comma 2)</w:t>
            </w:r>
          </w:p>
          <w:p w:rsidR="00A737C6" w:rsidRDefault="00A737C6">
            <w:pPr>
              <w:widowControl/>
              <w:numPr>
                <w:ilvl w:val="0"/>
                <w:numId w:val="3"/>
              </w:numPr>
              <w:rPr>
                <w:rFonts w:cs="Times New Roman"/>
                <w:bCs/>
                <w:sz w:val="18"/>
                <w:szCs w:val="18"/>
                <w:lang w:eastAsia="ar-SA" w:bidi="ar-SA"/>
              </w:rPr>
            </w:pPr>
            <w:r>
              <w:rPr>
                <w:rFonts w:cs="Times New Roman"/>
                <w:bCs/>
                <w:sz w:val="18"/>
                <w:szCs w:val="18"/>
                <w:lang w:eastAsia="ar-SA" w:bidi="ar-SA"/>
              </w:rPr>
              <w:t>ha frequentato il corso metodologico</w:t>
            </w:r>
          </w:p>
          <w:p w:rsidR="00A737C6" w:rsidRDefault="00A737C6">
            <w:pPr>
              <w:widowControl/>
              <w:numPr>
                <w:ilvl w:val="0"/>
                <w:numId w:val="3"/>
              </w:numPr>
              <w:rPr>
                <w:rFonts w:cs="Times New Roman"/>
                <w:b/>
                <w:bCs/>
                <w:sz w:val="16"/>
                <w:szCs w:val="16"/>
                <w:lang w:eastAsia="ar-SA" w:bidi="ar-SA"/>
              </w:rPr>
            </w:pPr>
            <w:r>
              <w:rPr>
                <w:rFonts w:cs="Times New Roman"/>
                <w:bCs/>
                <w:sz w:val="18"/>
                <w:szCs w:val="18"/>
                <w:lang w:eastAsia="ar-SA" w:bidi="ar-SA"/>
              </w:rPr>
              <w:t>ha sostenuto la prova finale..........................................................................................................................</w:t>
            </w:r>
            <w:r>
              <w:rPr>
                <w:rFonts w:cs="Times New Roman"/>
                <w:b/>
                <w:bCs/>
                <w:sz w:val="18"/>
                <w:szCs w:val="18"/>
                <w:lang w:eastAsia="ar-SA" w:bidi="ar-SA"/>
              </w:rPr>
              <w:t>punti1</w:t>
            </w:r>
          </w:p>
        </w:tc>
        <w:tc>
          <w:tcPr>
            <w:tcW w:w="703" w:type="dxa"/>
            <w:tcBorders>
              <w:top w:val="single" w:sz="4" w:space="0" w:color="000000"/>
              <w:left w:val="single" w:sz="4" w:space="0" w:color="000000"/>
              <w:bottom w:val="single" w:sz="4" w:space="0" w:color="000000"/>
            </w:tcBorders>
            <w:shd w:val="clear" w:color="auto" w:fill="auto"/>
          </w:tcPr>
          <w:p w:rsidR="00A737C6" w:rsidRDefault="00A737C6">
            <w:pPr>
              <w:widowControl/>
              <w:snapToGrid w:val="0"/>
              <w:jc w:val="center"/>
              <w:rPr>
                <w:rFonts w:cs="Times New Roman"/>
                <w:b/>
                <w:bCs/>
                <w:sz w:val="16"/>
                <w:szCs w:val="16"/>
                <w:lang w:eastAsia="ar-SA" w:bidi="ar-SA"/>
              </w:rPr>
            </w:pPr>
          </w:p>
        </w:tc>
        <w:tc>
          <w:tcPr>
            <w:tcW w:w="1338" w:type="dxa"/>
            <w:tcBorders>
              <w:top w:val="single" w:sz="4" w:space="0" w:color="000000"/>
              <w:left w:val="single" w:sz="4" w:space="0" w:color="000000"/>
              <w:bottom w:val="single" w:sz="4" w:space="0" w:color="000000"/>
              <w:right w:val="single" w:sz="8" w:space="0" w:color="000000"/>
            </w:tcBorders>
            <w:shd w:val="clear" w:color="auto" w:fill="auto"/>
          </w:tcPr>
          <w:p w:rsidR="00A737C6" w:rsidRDefault="00A737C6">
            <w:pPr>
              <w:widowControl/>
              <w:snapToGrid w:val="0"/>
              <w:jc w:val="center"/>
              <w:rPr>
                <w:rFonts w:cs="Times New Roman"/>
                <w:b/>
                <w:bCs/>
                <w:sz w:val="16"/>
                <w:szCs w:val="16"/>
                <w:lang w:eastAsia="ar-SA" w:bidi="ar-SA"/>
              </w:rPr>
            </w:pPr>
          </w:p>
        </w:tc>
      </w:tr>
      <w:tr w:rsidR="00A737C6">
        <w:tc>
          <w:tcPr>
            <w:tcW w:w="8799" w:type="dxa"/>
            <w:tcBorders>
              <w:left w:val="single" w:sz="8" w:space="0" w:color="000000"/>
              <w:bottom w:val="single" w:sz="4" w:space="0" w:color="000000"/>
            </w:tcBorders>
            <w:shd w:val="clear" w:color="auto" w:fill="auto"/>
          </w:tcPr>
          <w:p w:rsidR="00A737C6" w:rsidRDefault="00A737C6">
            <w:pPr>
              <w:widowControl/>
              <w:rPr>
                <w:rFonts w:cs="Times New Roman"/>
                <w:bCs/>
                <w:sz w:val="18"/>
                <w:szCs w:val="18"/>
                <w:lang w:eastAsia="ar-SA" w:bidi="ar-SA"/>
              </w:rPr>
            </w:pPr>
            <w:r>
              <w:rPr>
                <w:rFonts w:cs="Times New Roman"/>
                <w:b/>
                <w:bCs/>
                <w:sz w:val="18"/>
                <w:szCs w:val="18"/>
                <w:lang w:eastAsia="ar-SA" w:bidi="ar-SA"/>
              </w:rPr>
              <w:t>L</w:t>
            </w:r>
            <w:r>
              <w:rPr>
                <w:rFonts w:cs="Times New Roman"/>
                <w:bCs/>
                <w:sz w:val="18"/>
                <w:szCs w:val="18"/>
                <w:lang w:eastAsia="ar-SA" w:bidi="ar-SA"/>
              </w:rPr>
              <w:t>)  CLIL per i docenti non in possesso di certificazione di livello C1, ma che avendo svolto la parte metodologica presso le strutture universitarie, sono in possesso di un attestato di frequenza al corso di perfezionamento.</w:t>
            </w:r>
          </w:p>
          <w:p w:rsidR="00A737C6" w:rsidRDefault="00A737C6">
            <w:pPr>
              <w:widowControl/>
              <w:rPr>
                <w:rFonts w:cs="Times New Roman"/>
                <w:b/>
                <w:bCs/>
                <w:sz w:val="16"/>
                <w:szCs w:val="16"/>
                <w:lang w:eastAsia="ar-SA" w:bidi="ar-SA"/>
              </w:rPr>
            </w:pPr>
            <w:r>
              <w:rPr>
                <w:rFonts w:cs="Times New Roman"/>
                <w:bCs/>
                <w:sz w:val="18"/>
                <w:szCs w:val="18"/>
                <w:lang w:eastAsia="ar-SA" w:bidi="ar-SA"/>
              </w:rPr>
              <w:t>N.B.: in questo caso il docente ha una competenza linguistica B2 non certificata, ma ha frequentato il corso e superato l'esame finale............................................................................................................................................................</w:t>
            </w:r>
            <w:r>
              <w:rPr>
                <w:rFonts w:cs="Times New Roman"/>
                <w:b/>
                <w:bCs/>
                <w:sz w:val="18"/>
                <w:szCs w:val="18"/>
                <w:lang w:eastAsia="ar-SA" w:bidi="ar-SA"/>
              </w:rPr>
              <w:t>.punti 0,5</w:t>
            </w:r>
          </w:p>
        </w:tc>
        <w:tc>
          <w:tcPr>
            <w:tcW w:w="703" w:type="dxa"/>
            <w:tcBorders>
              <w:left w:val="single" w:sz="4" w:space="0" w:color="000000"/>
              <w:bottom w:val="single" w:sz="4" w:space="0" w:color="000000"/>
            </w:tcBorders>
            <w:shd w:val="clear" w:color="auto" w:fill="auto"/>
          </w:tcPr>
          <w:p w:rsidR="00A737C6" w:rsidRDefault="00A737C6">
            <w:pPr>
              <w:widowControl/>
              <w:snapToGrid w:val="0"/>
              <w:jc w:val="center"/>
              <w:rPr>
                <w:rFonts w:cs="Times New Roman"/>
                <w:b/>
                <w:bCs/>
                <w:sz w:val="16"/>
                <w:szCs w:val="16"/>
                <w:lang w:eastAsia="ar-SA" w:bidi="ar-SA"/>
              </w:rPr>
            </w:pPr>
          </w:p>
        </w:tc>
        <w:tc>
          <w:tcPr>
            <w:tcW w:w="1338" w:type="dxa"/>
            <w:tcBorders>
              <w:left w:val="single" w:sz="4" w:space="0" w:color="000000"/>
              <w:bottom w:val="single" w:sz="4" w:space="0" w:color="000000"/>
              <w:right w:val="single" w:sz="8" w:space="0" w:color="000000"/>
            </w:tcBorders>
            <w:shd w:val="clear" w:color="auto" w:fill="auto"/>
          </w:tcPr>
          <w:p w:rsidR="00A737C6" w:rsidRDefault="00A737C6">
            <w:pPr>
              <w:widowControl/>
              <w:snapToGrid w:val="0"/>
              <w:jc w:val="center"/>
              <w:rPr>
                <w:rFonts w:cs="Times New Roman"/>
                <w:b/>
                <w:bCs/>
                <w:sz w:val="16"/>
                <w:szCs w:val="16"/>
                <w:lang w:eastAsia="ar-SA" w:bidi="ar-SA"/>
              </w:rPr>
            </w:pPr>
          </w:p>
        </w:tc>
      </w:tr>
      <w:tr w:rsidR="00A737C6">
        <w:tc>
          <w:tcPr>
            <w:tcW w:w="8799" w:type="dxa"/>
            <w:tcBorders>
              <w:left w:val="single" w:sz="8" w:space="0" w:color="000000"/>
              <w:bottom w:val="single" w:sz="4" w:space="0" w:color="000000"/>
            </w:tcBorders>
            <w:shd w:val="clear" w:color="auto" w:fill="auto"/>
          </w:tcPr>
          <w:p w:rsidR="00A737C6" w:rsidRDefault="00A737C6">
            <w:pPr>
              <w:pStyle w:val="Corpotesto"/>
              <w:rPr>
                <w:b/>
                <w:bCs/>
                <w:sz w:val="16"/>
                <w:szCs w:val="16"/>
              </w:rPr>
            </w:pPr>
            <w:r>
              <w:rPr>
                <w:bCs/>
              </w:rPr>
              <w:t>N.B.: I titoli relativi a  B), C), D), E), F), G), I) ed L), anche cumulabili tra loro, sono valutati fino ad un massimo di punti 10</w:t>
            </w:r>
          </w:p>
        </w:tc>
        <w:tc>
          <w:tcPr>
            <w:tcW w:w="703" w:type="dxa"/>
            <w:tcBorders>
              <w:left w:val="single" w:sz="4" w:space="0" w:color="000000"/>
              <w:bottom w:val="single" w:sz="4" w:space="0" w:color="000000"/>
            </w:tcBorders>
            <w:shd w:val="clear" w:color="auto" w:fill="auto"/>
          </w:tcPr>
          <w:p w:rsidR="00A737C6" w:rsidRDefault="00A737C6">
            <w:pPr>
              <w:widowControl/>
              <w:snapToGrid w:val="0"/>
              <w:jc w:val="center"/>
              <w:rPr>
                <w:rFonts w:cs="Times New Roman"/>
                <w:b/>
                <w:bCs/>
                <w:sz w:val="16"/>
                <w:szCs w:val="16"/>
                <w:lang w:eastAsia="ar-SA" w:bidi="ar-SA"/>
              </w:rPr>
            </w:pPr>
          </w:p>
        </w:tc>
        <w:tc>
          <w:tcPr>
            <w:tcW w:w="1338" w:type="dxa"/>
            <w:tcBorders>
              <w:left w:val="single" w:sz="4" w:space="0" w:color="000000"/>
              <w:bottom w:val="single" w:sz="4" w:space="0" w:color="000000"/>
              <w:right w:val="single" w:sz="8" w:space="0" w:color="000000"/>
            </w:tcBorders>
            <w:shd w:val="clear" w:color="auto" w:fill="auto"/>
          </w:tcPr>
          <w:p w:rsidR="00A737C6" w:rsidRDefault="00A737C6">
            <w:pPr>
              <w:widowControl/>
              <w:snapToGrid w:val="0"/>
              <w:jc w:val="center"/>
              <w:rPr>
                <w:rFonts w:cs="Times New Roman"/>
                <w:b/>
                <w:bCs/>
                <w:sz w:val="16"/>
                <w:szCs w:val="16"/>
                <w:lang w:eastAsia="ar-SA" w:bidi="ar-SA"/>
              </w:rPr>
            </w:pPr>
          </w:p>
        </w:tc>
      </w:tr>
      <w:tr w:rsidR="00A737C6">
        <w:tc>
          <w:tcPr>
            <w:tcW w:w="8799" w:type="dxa"/>
            <w:tcBorders>
              <w:left w:val="single" w:sz="8" w:space="0" w:color="000000"/>
              <w:bottom w:val="single" w:sz="4" w:space="0" w:color="000000"/>
            </w:tcBorders>
            <w:shd w:val="clear" w:color="auto" w:fill="auto"/>
          </w:tcPr>
          <w:p w:rsidR="00A737C6" w:rsidRDefault="00A737C6">
            <w:pPr>
              <w:pStyle w:val="Corpotesto"/>
              <w:jc w:val="right"/>
              <w:rPr>
                <w:b/>
                <w:bCs/>
                <w:sz w:val="16"/>
                <w:szCs w:val="16"/>
              </w:rPr>
            </w:pPr>
            <w:r>
              <w:rPr>
                <w:sz w:val="16"/>
                <w:szCs w:val="16"/>
              </w:rPr>
              <w:t xml:space="preserve">TOTALE  PUNTI </w:t>
            </w:r>
            <w:r>
              <w:rPr>
                <w:b/>
                <w:bCs/>
                <w:sz w:val="16"/>
                <w:szCs w:val="16"/>
              </w:rPr>
              <w:t>TITOLI GENERALI</w:t>
            </w:r>
          </w:p>
        </w:tc>
        <w:tc>
          <w:tcPr>
            <w:tcW w:w="703" w:type="dxa"/>
            <w:tcBorders>
              <w:left w:val="single" w:sz="4" w:space="0" w:color="000000"/>
              <w:bottom w:val="single" w:sz="4" w:space="0" w:color="000000"/>
            </w:tcBorders>
            <w:shd w:val="clear" w:color="auto" w:fill="auto"/>
          </w:tcPr>
          <w:p w:rsidR="00A737C6" w:rsidRDefault="00A737C6">
            <w:pPr>
              <w:widowControl/>
              <w:snapToGrid w:val="0"/>
              <w:jc w:val="center"/>
              <w:rPr>
                <w:rFonts w:cs="Times New Roman"/>
                <w:b/>
                <w:bCs/>
                <w:sz w:val="16"/>
                <w:szCs w:val="16"/>
                <w:lang w:eastAsia="ar-SA" w:bidi="ar-SA"/>
              </w:rPr>
            </w:pPr>
          </w:p>
        </w:tc>
        <w:tc>
          <w:tcPr>
            <w:tcW w:w="1338" w:type="dxa"/>
            <w:tcBorders>
              <w:left w:val="single" w:sz="4" w:space="0" w:color="000000"/>
              <w:bottom w:val="single" w:sz="4" w:space="0" w:color="000000"/>
              <w:right w:val="single" w:sz="8" w:space="0" w:color="000000"/>
            </w:tcBorders>
            <w:shd w:val="clear" w:color="auto" w:fill="auto"/>
          </w:tcPr>
          <w:p w:rsidR="00A737C6" w:rsidRDefault="00A737C6">
            <w:pPr>
              <w:widowControl/>
              <w:snapToGrid w:val="0"/>
              <w:jc w:val="center"/>
              <w:rPr>
                <w:rFonts w:cs="Times New Roman"/>
                <w:b/>
                <w:bCs/>
                <w:sz w:val="16"/>
                <w:szCs w:val="16"/>
                <w:lang w:eastAsia="ar-SA" w:bidi="ar-SA"/>
              </w:rPr>
            </w:pPr>
          </w:p>
        </w:tc>
      </w:tr>
      <w:tr w:rsidR="00A737C6">
        <w:tc>
          <w:tcPr>
            <w:tcW w:w="8799" w:type="dxa"/>
            <w:tcBorders>
              <w:left w:val="single" w:sz="8" w:space="0" w:color="000000"/>
              <w:bottom w:val="single" w:sz="4" w:space="0" w:color="000000"/>
            </w:tcBorders>
            <w:shd w:val="clear" w:color="auto" w:fill="auto"/>
          </w:tcPr>
          <w:p w:rsidR="00A737C6" w:rsidRDefault="00A737C6">
            <w:pPr>
              <w:pStyle w:val="Corpotesto"/>
              <w:jc w:val="right"/>
              <w:rPr>
                <w:b/>
                <w:bCs/>
                <w:sz w:val="16"/>
                <w:szCs w:val="16"/>
              </w:rPr>
            </w:pPr>
            <w:r>
              <w:rPr>
                <w:b/>
                <w:bCs/>
                <w:sz w:val="16"/>
                <w:szCs w:val="16"/>
              </w:rPr>
              <w:t>TOTALE PUNTEGGIO</w:t>
            </w:r>
          </w:p>
        </w:tc>
        <w:tc>
          <w:tcPr>
            <w:tcW w:w="703" w:type="dxa"/>
            <w:tcBorders>
              <w:left w:val="single" w:sz="4" w:space="0" w:color="000000"/>
              <w:bottom w:val="single" w:sz="4" w:space="0" w:color="000000"/>
            </w:tcBorders>
            <w:shd w:val="clear" w:color="auto" w:fill="auto"/>
          </w:tcPr>
          <w:p w:rsidR="00A737C6" w:rsidRDefault="00A737C6">
            <w:pPr>
              <w:widowControl/>
              <w:snapToGrid w:val="0"/>
              <w:jc w:val="center"/>
              <w:rPr>
                <w:rFonts w:cs="Times New Roman"/>
                <w:b/>
                <w:bCs/>
                <w:sz w:val="16"/>
                <w:szCs w:val="16"/>
                <w:lang w:eastAsia="ar-SA" w:bidi="ar-SA"/>
              </w:rPr>
            </w:pPr>
          </w:p>
        </w:tc>
        <w:tc>
          <w:tcPr>
            <w:tcW w:w="1338" w:type="dxa"/>
            <w:tcBorders>
              <w:left w:val="single" w:sz="4" w:space="0" w:color="000000"/>
              <w:bottom w:val="single" w:sz="4" w:space="0" w:color="000000"/>
              <w:right w:val="single" w:sz="8" w:space="0" w:color="000000"/>
            </w:tcBorders>
            <w:shd w:val="clear" w:color="auto" w:fill="auto"/>
          </w:tcPr>
          <w:p w:rsidR="00A737C6" w:rsidRDefault="00A737C6">
            <w:pPr>
              <w:widowControl/>
              <w:snapToGrid w:val="0"/>
              <w:jc w:val="center"/>
              <w:rPr>
                <w:rFonts w:cs="Times New Roman"/>
                <w:b/>
                <w:bCs/>
                <w:sz w:val="16"/>
                <w:szCs w:val="16"/>
                <w:lang w:eastAsia="ar-SA" w:bidi="ar-SA"/>
              </w:rPr>
            </w:pPr>
          </w:p>
        </w:tc>
      </w:tr>
    </w:tbl>
    <w:p w:rsidR="00A737C6" w:rsidRDefault="00A737C6">
      <w:pPr>
        <w:pStyle w:val="Titolo5"/>
        <w:rPr>
          <w:rFonts w:eastAsia="Times New Roman"/>
        </w:rPr>
      </w:pPr>
      <w:r>
        <w:rPr>
          <w:rFonts w:ascii="Times New Roman" w:hAnsi="Times New Roman"/>
        </w:rPr>
        <w:t>Data :________________                                                                                                              Il/La Docente</w:t>
      </w:r>
    </w:p>
    <w:p w:rsidR="00A737C6" w:rsidRDefault="00A737C6">
      <w:r>
        <w:rPr>
          <w:rFonts w:eastAsia="Times New Roman" w:cs="Times New Roman"/>
        </w:rPr>
        <w:t xml:space="preserve">                                                                                                                       </w:t>
      </w:r>
      <w:r>
        <w:rPr>
          <w:rFonts w:cs="Times New Roman"/>
        </w:rPr>
        <w:t>____________________</w:t>
      </w:r>
    </w:p>
    <w:sectPr w:rsidR="00A737C6">
      <w:headerReference w:type="default" r:id="rId7"/>
      <w:footerReference w:type="even" r:id="rId8"/>
      <w:footerReference w:type="default" r:id="rId9"/>
      <w:headerReference w:type="first" r:id="rId10"/>
      <w:footerReference w:type="first" r:id="rId11"/>
      <w:pgSz w:w="11906" w:h="16838"/>
      <w:pgMar w:top="349" w:right="567" w:bottom="766" w:left="851" w:header="207" w:footer="71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61D8" w:rsidRDefault="003A61D8">
      <w:r>
        <w:separator/>
      </w:r>
    </w:p>
  </w:endnote>
  <w:endnote w:type="continuationSeparator" w:id="0">
    <w:p w:rsidR="003A61D8" w:rsidRDefault="003A6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Symbol">
    <w:altName w:val="Courier New"/>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7C6" w:rsidRDefault="00A737C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7C6" w:rsidRDefault="00A737C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7C6" w:rsidRDefault="00A737C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61D8" w:rsidRDefault="003A61D8">
      <w:r>
        <w:separator/>
      </w:r>
    </w:p>
  </w:footnote>
  <w:footnote w:type="continuationSeparator" w:id="0">
    <w:p w:rsidR="003A61D8" w:rsidRDefault="003A61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7C6" w:rsidRDefault="00AC44E3">
    <w:pPr>
      <w:pStyle w:val="Intestazione"/>
      <w:ind w:right="360"/>
    </w:pPr>
    <w:r>
      <w:rPr>
        <w:noProof/>
        <w:lang w:eastAsia="it-IT"/>
      </w:rPr>
      <mc:AlternateContent>
        <mc:Choice Requires="wps">
          <w:drawing>
            <wp:anchor distT="0" distB="0" distL="8584565" distR="8584565" simplePos="0" relativeHeight="251657728" behindDoc="0" locked="0" layoutInCell="1" allowOverlap="1">
              <wp:simplePos x="0" y="0"/>
              <wp:positionH relativeFrom="page">
                <wp:posOffset>7136765</wp:posOffset>
              </wp:positionH>
              <wp:positionV relativeFrom="paragraph">
                <wp:posOffset>-635</wp:posOffset>
              </wp:positionV>
              <wp:extent cx="339090" cy="135890"/>
              <wp:effectExtent l="2540" t="8890" r="1270" b="762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 cy="1358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737C6" w:rsidRDefault="00A737C6">
                          <w:pPr>
                            <w:pStyle w:val="Intestazione"/>
                          </w:pPr>
                          <w:r>
                            <w:rPr>
                              <w:rStyle w:val="Numeropagina1"/>
                            </w:rPr>
                            <w:fldChar w:fldCharType="begin"/>
                          </w:r>
                          <w:r>
                            <w:rPr>
                              <w:rStyle w:val="Numeropagina1"/>
                            </w:rPr>
                            <w:instrText xml:space="preserve"> PAGE </w:instrText>
                          </w:r>
                          <w:r>
                            <w:rPr>
                              <w:rStyle w:val="Numeropagina1"/>
                            </w:rPr>
                            <w:fldChar w:fldCharType="separate"/>
                          </w:r>
                          <w:r w:rsidR="004C3AB6">
                            <w:rPr>
                              <w:rStyle w:val="Numeropagina1"/>
                              <w:noProof/>
                            </w:rPr>
                            <w:t>2</w:t>
                          </w:r>
                          <w:r>
                            <w:rPr>
                              <w:rStyle w:val="Numeropagina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61.95pt;margin-top:-.05pt;width:26.7pt;height:10.7pt;z-index:251657728;visibility:visible;mso-wrap-style:square;mso-width-percent:0;mso-height-percent:0;mso-wrap-distance-left:675.95pt;mso-wrap-distance-top:0;mso-wrap-distance-right:675.9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" stroked="f">
              <v:fill opacity="0"/>
              <v:textbox inset="0,0,0,0">
                <w:txbxContent>
                  <w:p w:rsidR="00A737C6" w:rsidRDefault="00A737C6">
                    <w:pPr>
                      <w:pStyle w:val="Intestazione"/>
                    </w:pPr>
                    <w:r>
                      <w:rPr>
                        <w:rStyle w:val="Numeropagina1"/>
                      </w:rPr>
                      <w:fldChar w:fldCharType="begin"/>
                    </w:r>
                    <w:r>
                      <w:rPr>
                        <w:rStyle w:val="Numeropagina1"/>
                      </w:rPr>
                      <w:instrText xml:space="preserve"> PAGE </w:instrText>
                    </w:r>
                    <w:r>
                      <w:rPr>
                        <w:rStyle w:val="Numeropagina1"/>
                      </w:rPr>
                      <w:fldChar w:fldCharType="separate"/>
                    </w:r>
                    <w:r w:rsidR="004C3AB6">
                      <w:rPr>
                        <w:rStyle w:val="Numeropagina1"/>
                        <w:noProof/>
                      </w:rPr>
                      <w:t>2</w:t>
                    </w:r>
                    <w:r>
                      <w:rPr>
                        <w:rStyle w:val="Numeropagina1"/>
                      </w:rPr>
                      <w:fldChar w:fldCharType="end"/>
                    </w:r>
                  </w:p>
                </w:txbxContent>
              </v:textbox>
              <w10:wrap type="square"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7C6" w:rsidRDefault="00A737C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2"/>
      <w:numFmt w:val="bullet"/>
      <w:lvlText w:val="-"/>
      <w:lvlJc w:val="left"/>
      <w:pPr>
        <w:tabs>
          <w:tab w:val="num" w:pos="0"/>
        </w:tabs>
        <w:ind w:left="720" w:hanging="360"/>
      </w:pPr>
      <w:rPr>
        <w:rFonts w:ascii="OpenSymbol" w:hAnsi="OpenSymbol" w:cs="OpenSymbol"/>
        <w:sz w:val="18"/>
        <w:szCs w:val="18"/>
        <w:lang w:val="it-IT" w:eastAsia="ar-SA"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sz w:val="18"/>
        <w:szCs w:val="18"/>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OpenSymbol"/>
        <w:sz w:val="18"/>
        <w:szCs w:val="18"/>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OpenSymbol"/>
        <w:sz w:val="18"/>
        <w:szCs w:val="18"/>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Times New Roman"/>
        <w:b/>
        <w:bCs/>
        <w:color w:val="0000FF"/>
        <w:sz w:val="16"/>
        <w:szCs w:val="16"/>
      </w:rPr>
    </w:lvl>
    <w:lvl w:ilvl="1">
      <w:start w:val="1"/>
      <w:numFmt w:val="bullet"/>
      <w:lvlText w:val=""/>
      <w:lvlJc w:val="left"/>
      <w:pPr>
        <w:tabs>
          <w:tab w:val="num" w:pos="1080"/>
        </w:tabs>
        <w:ind w:left="1080" w:hanging="360"/>
      </w:pPr>
      <w:rPr>
        <w:rFonts w:ascii="Symbol" w:hAnsi="Symbol" w:cs="Times New Roman"/>
        <w:b/>
        <w:bCs/>
        <w:color w:val="0000FF"/>
        <w:sz w:val="16"/>
        <w:szCs w:val="16"/>
      </w:rPr>
    </w:lvl>
    <w:lvl w:ilvl="2">
      <w:start w:val="1"/>
      <w:numFmt w:val="bullet"/>
      <w:lvlText w:val=""/>
      <w:lvlJc w:val="left"/>
      <w:pPr>
        <w:tabs>
          <w:tab w:val="num" w:pos="1440"/>
        </w:tabs>
        <w:ind w:left="1440" w:hanging="360"/>
      </w:pPr>
      <w:rPr>
        <w:rFonts w:ascii="Symbol" w:hAnsi="Symbol" w:cs="Times New Roman"/>
        <w:b/>
        <w:bCs/>
        <w:color w:val="0000FF"/>
        <w:sz w:val="16"/>
        <w:szCs w:val="16"/>
      </w:rPr>
    </w:lvl>
    <w:lvl w:ilvl="3">
      <w:start w:val="1"/>
      <w:numFmt w:val="bullet"/>
      <w:lvlText w:val=""/>
      <w:lvlJc w:val="left"/>
      <w:pPr>
        <w:tabs>
          <w:tab w:val="num" w:pos="1800"/>
        </w:tabs>
        <w:ind w:left="1800" w:hanging="360"/>
      </w:pPr>
      <w:rPr>
        <w:rFonts w:ascii="Symbol" w:hAnsi="Symbol" w:cs="Times New Roman"/>
        <w:b/>
        <w:bCs/>
        <w:color w:val="0000FF"/>
        <w:sz w:val="16"/>
        <w:szCs w:val="16"/>
      </w:rPr>
    </w:lvl>
    <w:lvl w:ilvl="4">
      <w:start w:val="1"/>
      <w:numFmt w:val="bullet"/>
      <w:lvlText w:val=""/>
      <w:lvlJc w:val="left"/>
      <w:pPr>
        <w:tabs>
          <w:tab w:val="num" w:pos="2160"/>
        </w:tabs>
        <w:ind w:left="2160" w:hanging="360"/>
      </w:pPr>
      <w:rPr>
        <w:rFonts w:ascii="Symbol" w:hAnsi="Symbol" w:cs="Times New Roman"/>
        <w:b/>
        <w:bCs/>
        <w:color w:val="0000FF"/>
        <w:sz w:val="16"/>
        <w:szCs w:val="16"/>
      </w:rPr>
    </w:lvl>
    <w:lvl w:ilvl="5">
      <w:start w:val="1"/>
      <w:numFmt w:val="bullet"/>
      <w:lvlText w:val=""/>
      <w:lvlJc w:val="left"/>
      <w:pPr>
        <w:tabs>
          <w:tab w:val="num" w:pos="2520"/>
        </w:tabs>
        <w:ind w:left="2520" w:hanging="360"/>
      </w:pPr>
      <w:rPr>
        <w:rFonts w:ascii="Symbol" w:hAnsi="Symbol" w:cs="Times New Roman"/>
        <w:b/>
        <w:bCs/>
        <w:color w:val="0000FF"/>
        <w:sz w:val="16"/>
        <w:szCs w:val="16"/>
      </w:rPr>
    </w:lvl>
    <w:lvl w:ilvl="6">
      <w:start w:val="1"/>
      <w:numFmt w:val="bullet"/>
      <w:lvlText w:val=""/>
      <w:lvlJc w:val="left"/>
      <w:pPr>
        <w:tabs>
          <w:tab w:val="num" w:pos="2880"/>
        </w:tabs>
        <w:ind w:left="2880" w:hanging="360"/>
      </w:pPr>
      <w:rPr>
        <w:rFonts w:ascii="Symbol" w:hAnsi="Symbol" w:cs="Times New Roman"/>
        <w:b/>
        <w:bCs/>
        <w:color w:val="0000FF"/>
        <w:sz w:val="16"/>
        <w:szCs w:val="16"/>
      </w:rPr>
    </w:lvl>
    <w:lvl w:ilvl="7">
      <w:start w:val="1"/>
      <w:numFmt w:val="bullet"/>
      <w:lvlText w:val=""/>
      <w:lvlJc w:val="left"/>
      <w:pPr>
        <w:tabs>
          <w:tab w:val="num" w:pos="3240"/>
        </w:tabs>
        <w:ind w:left="3240" w:hanging="360"/>
      </w:pPr>
      <w:rPr>
        <w:rFonts w:ascii="Symbol" w:hAnsi="Symbol" w:cs="Times New Roman"/>
        <w:b/>
        <w:bCs/>
        <w:color w:val="0000FF"/>
        <w:sz w:val="16"/>
        <w:szCs w:val="16"/>
      </w:rPr>
    </w:lvl>
    <w:lvl w:ilvl="8">
      <w:start w:val="1"/>
      <w:numFmt w:val="bullet"/>
      <w:lvlText w:val=""/>
      <w:lvlJc w:val="left"/>
      <w:pPr>
        <w:tabs>
          <w:tab w:val="num" w:pos="3600"/>
        </w:tabs>
        <w:ind w:left="3600" w:hanging="360"/>
      </w:pPr>
      <w:rPr>
        <w:rFonts w:ascii="Symbol" w:hAnsi="Symbol" w:cs="Times New Roman"/>
        <w:b/>
        <w:bCs/>
        <w:color w:val="0000FF"/>
        <w:sz w:val="16"/>
        <w:szCs w:val="16"/>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677"/>
    <w:rsid w:val="00141828"/>
    <w:rsid w:val="002E47F1"/>
    <w:rsid w:val="003A61D8"/>
    <w:rsid w:val="004C3AB6"/>
    <w:rsid w:val="00A737C6"/>
    <w:rsid w:val="00AC44E3"/>
    <w:rsid w:val="00B31677"/>
    <w:rsid w:val="00D25C32"/>
    <w:rsid w:val="00EE5A45"/>
    <w:rsid w:val="00EF3229"/>
    <w:rsid w:val="00F009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BDD98EF6-A00E-42A7-8CB6-BB989A9CB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widowControl w:val="0"/>
      <w:suppressAutoHyphens/>
    </w:pPr>
    <w:rPr>
      <w:rFonts w:eastAsia="Arial Unicode MS" w:cs="Mangal"/>
      <w:kern w:val="1"/>
      <w:sz w:val="24"/>
      <w:szCs w:val="24"/>
      <w:lang w:eastAsia="hi-IN" w:bidi="hi-IN"/>
    </w:rPr>
  </w:style>
  <w:style w:type="paragraph" w:styleId="Titolo1">
    <w:name w:val="heading 1"/>
    <w:basedOn w:val="Titolo"/>
    <w:next w:val="Corpotesto"/>
    <w:qFormat/>
    <w:pPr>
      <w:widowControl/>
      <w:numPr>
        <w:numId w:val="1"/>
      </w:numPr>
      <w:ind w:left="0" w:firstLine="0"/>
      <w:jc w:val="right"/>
      <w:outlineLvl w:val="0"/>
    </w:pPr>
    <w:rPr>
      <w:rFonts w:cs="Times New Roman"/>
      <w:b/>
      <w:bCs/>
      <w:sz w:val="20"/>
      <w:szCs w:val="20"/>
      <w:u w:val="single"/>
      <w:lang w:eastAsia="ar-SA" w:bidi="ar-SA"/>
    </w:rPr>
  </w:style>
  <w:style w:type="paragraph" w:styleId="Titolo2">
    <w:name w:val="heading 2"/>
    <w:basedOn w:val="Titolo"/>
    <w:next w:val="Corpotesto"/>
    <w:qFormat/>
    <w:pPr>
      <w:widowControl/>
      <w:numPr>
        <w:ilvl w:val="1"/>
        <w:numId w:val="1"/>
      </w:numPr>
      <w:ind w:left="0" w:firstLine="0"/>
      <w:outlineLvl w:val="1"/>
    </w:pPr>
    <w:rPr>
      <w:rFonts w:cs="Times New Roman"/>
      <w:b/>
      <w:bCs/>
      <w:sz w:val="20"/>
      <w:szCs w:val="20"/>
      <w:lang w:eastAsia="ar-SA" w:bidi="ar-SA"/>
    </w:rPr>
  </w:style>
  <w:style w:type="paragraph" w:styleId="Titolo3">
    <w:name w:val="heading 3"/>
    <w:basedOn w:val="Titolo"/>
    <w:next w:val="Corpotesto"/>
    <w:qFormat/>
    <w:pPr>
      <w:widowControl/>
      <w:numPr>
        <w:ilvl w:val="2"/>
        <w:numId w:val="1"/>
      </w:numPr>
      <w:ind w:left="0" w:firstLine="0"/>
      <w:outlineLvl w:val="2"/>
    </w:pPr>
    <w:rPr>
      <w:rFonts w:cs="Times New Roman"/>
      <w:b/>
      <w:bCs/>
      <w:sz w:val="16"/>
      <w:szCs w:val="16"/>
      <w:lang w:eastAsia="ar-SA" w:bidi="ar-SA"/>
    </w:rPr>
  </w:style>
  <w:style w:type="paragraph" w:styleId="Titolo4">
    <w:name w:val="heading 4"/>
    <w:basedOn w:val="Titolo"/>
    <w:next w:val="Corpotesto"/>
    <w:qFormat/>
    <w:pPr>
      <w:widowControl/>
      <w:numPr>
        <w:ilvl w:val="3"/>
        <w:numId w:val="1"/>
      </w:numPr>
      <w:ind w:left="0" w:firstLine="0"/>
      <w:outlineLvl w:val="3"/>
    </w:pPr>
    <w:rPr>
      <w:rFonts w:cs="Times New Roman"/>
      <w:b/>
      <w:bCs/>
      <w:sz w:val="18"/>
      <w:szCs w:val="18"/>
      <w:lang w:eastAsia="ar-SA" w:bidi="ar-SA"/>
    </w:rPr>
  </w:style>
  <w:style w:type="paragraph" w:styleId="Titolo5">
    <w:name w:val="heading 5"/>
    <w:basedOn w:val="Titolo"/>
    <w:next w:val="Corpotesto"/>
    <w:qFormat/>
    <w:pPr>
      <w:widowControl/>
      <w:numPr>
        <w:ilvl w:val="4"/>
        <w:numId w:val="1"/>
      </w:numPr>
      <w:ind w:left="0" w:firstLine="0"/>
      <w:outlineLvl w:val="4"/>
    </w:pPr>
    <w:rPr>
      <w:rFonts w:cs="Times New Roman"/>
      <w:b/>
      <w:bCs/>
      <w:sz w:val="20"/>
      <w:szCs w:val="20"/>
      <w:lang w:eastAsia="ar-SA"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OpenSymbol" w:hAnsi="OpenSymbol" w:cs="OpenSymbol"/>
      <w:sz w:val="18"/>
      <w:szCs w:val="18"/>
      <w:lang w:val="it-IT" w:eastAsia="ar-SA" w:bidi="ar-SA"/>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OpenSymbol" w:hAnsi="OpenSymbol" w:cs="OpenSymbol"/>
      <w:sz w:val="18"/>
      <w:szCs w:val="18"/>
    </w:rPr>
  </w:style>
  <w:style w:type="character" w:customStyle="1" w:styleId="WW8Num3z1">
    <w:name w:val="WW8Num3z1"/>
  </w:style>
  <w:style w:type="character" w:customStyle="1" w:styleId="WW8Num4z0">
    <w:name w:val="WW8Num4z0"/>
    <w:rPr>
      <w:rFonts w:ascii="Times New Roman" w:hAnsi="Times New Roman" w:cs="Times New Roman"/>
      <w:b/>
      <w:bCs/>
      <w:color w:val="0000FF"/>
      <w:sz w:val="16"/>
      <w:szCs w:val="16"/>
    </w:rPr>
  </w:style>
  <w:style w:type="character" w:customStyle="1" w:styleId="Carpredefinitoparagrafo1">
    <w:name w:val="Car. predefinito paragrafo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bCs/>
      <w:sz w:val="18"/>
      <w:szCs w:val="18"/>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Wingdings" w:hAnsi="Wingdings" w:cs="Wingdings"/>
    </w:rPr>
  </w:style>
  <w:style w:type="character" w:customStyle="1" w:styleId="WW8Num9z1">
    <w:name w:val="WW8Num9z1"/>
    <w:rPr>
      <w:rFonts w:ascii="Courier New" w:hAnsi="Courier New" w:cs="Courier New"/>
    </w:rPr>
  </w:style>
  <w:style w:type="character" w:customStyle="1" w:styleId="WW8Num9z3">
    <w:name w:val="WW8Num9z3"/>
    <w:rPr>
      <w:rFonts w:ascii="Symbol" w:hAnsi="Symbol" w:cs="Symbol"/>
    </w:rPr>
  </w:style>
  <w:style w:type="character" w:customStyle="1" w:styleId="WW8Num10z0">
    <w:name w:val="WW8Num10z0"/>
    <w:rPr>
      <w:rFonts w:ascii="Wingdings" w:hAnsi="Wingdings" w:cs="Wingdings"/>
    </w:rPr>
  </w:style>
  <w:style w:type="character" w:customStyle="1" w:styleId="WW8Num10z1">
    <w:name w:val="WW8Num10z1"/>
    <w:rPr>
      <w:rFonts w:ascii="Courier New" w:hAnsi="Courier New" w:cs="Courier New"/>
    </w:rPr>
  </w:style>
  <w:style w:type="character" w:customStyle="1" w:styleId="WW8Num10z3">
    <w:name w:val="WW8Num10z3"/>
    <w:rPr>
      <w:rFonts w:ascii="Symbol" w:hAnsi="Symbol" w:cs="Symbol"/>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Symbol" w:hAnsi="Symbol" w:cs="OpenSymbol"/>
    </w:rPr>
  </w:style>
  <w:style w:type="character" w:customStyle="1" w:styleId="WW8Num12z1">
    <w:name w:val="WW8Num12z1"/>
    <w:rPr>
      <w:rFonts w:ascii="OpenSymbol" w:hAnsi="OpenSymbol" w:cs="OpenSymbol"/>
    </w:rPr>
  </w:style>
  <w:style w:type="character" w:customStyle="1" w:styleId="Carpredefinitoparagrafo2">
    <w:name w:val="Car. predefinito paragrafo2"/>
  </w:style>
  <w:style w:type="character" w:styleId="Enfasicorsivo">
    <w:name w:val="Emphasis"/>
    <w:qFormat/>
    <w:rPr>
      <w:rFonts w:cs="Times New Roman"/>
      <w:i/>
      <w:iCs/>
    </w:rPr>
  </w:style>
  <w:style w:type="character" w:customStyle="1" w:styleId="Numeropagina1">
    <w:name w:val="Numero pagina1"/>
    <w:rPr>
      <w:rFonts w:cs="Times New Roman"/>
    </w:rPr>
  </w:style>
  <w:style w:type="character" w:customStyle="1" w:styleId="ListLabel1">
    <w:name w:val="ListLabel 1"/>
    <w:rPr>
      <w:rFonts w:ascii="Times New Roman" w:hAnsi="Times New Roman" w:cs="Times New Roman"/>
    </w:rPr>
  </w:style>
  <w:style w:type="character" w:customStyle="1" w:styleId="Caratteredinumerazione">
    <w:name w:val="Carattere di numerazione"/>
  </w:style>
  <w:style w:type="character" w:customStyle="1" w:styleId="Punti">
    <w:name w:val="Punti"/>
    <w:rPr>
      <w:rFonts w:ascii="OpenSymbol" w:eastAsia="OpenSymbol" w:hAnsi="OpenSymbol" w:cs="OpenSymbol"/>
    </w:rPr>
  </w:style>
  <w:style w:type="character" w:customStyle="1" w:styleId="Caratteredellanota">
    <w:name w:val="Carattere della nota"/>
  </w:style>
  <w:style w:type="character" w:customStyle="1" w:styleId="Rimandonotaapidipagina1">
    <w:name w:val="Rimando nota a piè di pagina1"/>
    <w:rPr>
      <w:vertAlign w:val="superscript"/>
    </w:rPr>
  </w:style>
  <w:style w:type="paragraph" w:customStyle="1" w:styleId="Intestazione2">
    <w:name w:val="Intestazione2"/>
    <w:basedOn w:val="Normale"/>
    <w:next w:val="Corpotesto"/>
    <w:pPr>
      <w:keepNext/>
      <w:spacing w:before="240" w:after="120"/>
    </w:pPr>
    <w:rPr>
      <w:rFonts w:ascii="Arial" w:eastAsia="Microsoft YaHei" w:hAnsi="Arial"/>
      <w:sz w:val="28"/>
      <w:szCs w:val="28"/>
    </w:rPr>
  </w:style>
  <w:style w:type="paragraph" w:styleId="Corpotesto">
    <w:name w:val="Body Text"/>
    <w:basedOn w:val="Normale"/>
    <w:pPr>
      <w:widowControl/>
    </w:pPr>
    <w:rPr>
      <w:rFonts w:cs="Times New Roman"/>
      <w:sz w:val="18"/>
      <w:szCs w:val="18"/>
      <w:lang w:eastAsia="ar-SA" w:bidi="ar-SA"/>
    </w:rPr>
  </w:style>
  <w:style w:type="paragraph" w:styleId="Elenco">
    <w:name w:val="List"/>
    <w:basedOn w:val="Corpotesto"/>
    <w:rPr>
      <w:rFonts w:cs="Mangal"/>
    </w:rPr>
  </w:style>
  <w:style w:type="paragraph" w:customStyle="1" w:styleId="Didascalia2">
    <w:name w:val="Didascalia2"/>
    <w:basedOn w:val="Normale"/>
    <w:pPr>
      <w:suppressLineNumbers/>
      <w:spacing w:before="120" w:after="120"/>
    </w:pPr>
    <w:rPr>
      <w:i/>
      <w:iCs/>
    </w:rPr>
  </w:style>
  <w:style w:type="paragraph" w:customStyle="1" w:styleId="Indice">
    <w:name w:val="Indice"/>
    <w:basedOn w:val="Normale"/>
    <w:pPr>
      <w:suppressLineNumbers/>
    </w:pPr>
  </w:style>
  <w:style w:type="paragraph" w:styleId="Titolo">
    <w:name w:val="Title"/>
    <w:basedOn w:val="Normale"/>
    <w:next w:val="Corpotesto"/>
    <w:qFormat/>
    <w:pPr>
      <w:keepNext/>
      <w:spacing w:before="240" w:after="120"/>
    </w:pPr>
    <w:rPr>
      <w:rFonts w:ascii="Arial" w:hAnsi="Arial"/>
      <w:sz w:val="28"/>
      <w:szCs w:val="28"/>
    </w:rPr>
  </w:style>
  <w:style w:type="paragraph" w:styleId="Sottotitolo">
    <w:name w:val="Subtitle"/>
    <w:basedOn w:val="Titolo"/>
    <w:next w:val="Corpotesto"/>
    <w:qFormat/>
    <w:pPr>
      <w:widowControl/>
      <w:jc w:val="center"/>
    </w:pPr>
    <w:rPr>
      <w:rFonts w:cs="Times New Roman"/>
      <w:b/>
      <w:bCs/>
      <w:i/>
      <w:iCs/>
      <w:sz w:val="20"/>
      <w:szCs w:val="20"/>
      <w:lang w:eastAsia="ar-SA" w:bidi="ar-SA"/>
    </w:rPr>
  </w:style>
  <w:style w:type="paragraph" w:customStyle="1" w:styleId="Intestazione1">
    <w:name w:val="Intestazione1"/>
    <w:basedOn w:val="Normale"/>
    <w:next w:val="Corpotesto"/>
    <w:pPr>
      <w:keepNext/>
      <w:spacing w:before="240" w:after="120"/>
    </w:pPr>
    <w:rPr>
      <w:rFonts w:ascii="Arial" w:eastAsia="Microsoft YaHei" w:hAnsi="Arial"/>
      <w:sz w:val="28"/>
      <w:szCs w:val="28"/>
    </w:rPr>
  </w:style>
  <w:style w:type="paragraph" w:customStyle="1" w:styleId="Didascalia1">
    <w:name w:val="Didascalia1"/>
    <w:basedOn w:val="Normale"/>
    <w:pPr>
      <w:suppressLineNumbers/>
      <w:spacing w:before="120" w:after="120"/>
    </w:pPr>
    <w:rPr>
      <w:i/>
      <w:iCs/>
    </w:rPr>
  </w:style>
  <w:style w:type="paragraph" w:customStyle="1" w:styleId="Titoloprincipale">
    <w:name w:val="Titolo principale"/>
    <w:basedOn w:val="Titolo"/>
    <w:next w:val="Corpotesto"/>
    <w:pPr>
      <w:widowControl/>
      <w:jc w:val="center"/>
    </w:pPr>
    <w:rPr>
      <w:rFonts w:cs="Times New Roman"/>
      <w:b/>
      <w:bCs/>
      <w:sz w:val="20"/>
      <w:szCs w:val="20"/>
      <w:lang w:eastAsia="ar-SA" w:bidi="ar-SA"/>
    </w:rPr>
  </w:style>
  <w:style w:type="paragraph" w:customStyle="1" w:styleId="Corpodeltesto21">
    <w:name w:val="Corpo del testo 21"/>
    <w:pPr>
      <w:keepNext/>
      <w:keepLines/>
      <w:suppressAutoHyphens/>
      <w:jc w:val="both"/>
    </w:pPr>
    <w:rPr>
      <w:rFonts w:eastAsia="Arial Unicode MS"/>
      <w:kern w:val="1"/>
      <w:lang w:eastAsia="ar-SA"/>
    </w:rPr>
  </w:style>
  <w:style w:type="paragraph" w:customStyle="1" w:styleId="testo1">
    <w:name w:val="testo1"/>
    <w:pPr>
      <w:suppressAutoHyphens/>
      <w:ind w:left="567"/>
      <w:jc w:val="both"/>
    </w:pPr>
    <w:rPr>
      <w:rFonts w:eastAsia="Arial Unicode MS"/>
      <w:kern w:val="1"/>
      <w:lang w:eastAsia="ar-SA"/>
    </w:rPr>
  </w:style>
  <w:style w:type="paragraph" w:customStyle="1" w:styleId="Corpodeltesto31">
    <w:name w:val="Corpo del testo 31"/>
    <w:pPr>
      <w:suppressAutoHyphens/>
      <w:ind w:right="84"/>
      <w:jc w:val="both"/>
    </w:pPr>
    <w:rPr>
      <w:rFonts w:eastAsia="Arial Unicode MS"/>
      <w:kern w:val="1"/>
      <w:sz w:val="22"/>
      <w:szCs w:val="22"/>
      <w:lang w:eastAsia="ar-SA"/>
    </w:rPr>
  </w:style>
  <w:style w:type="paragraph" w:customStyle="1" w:styleId="BodyText32">
    <w:name w:val="Body Text 32"/>
    <w:pPr>
      <w:suppressAutoHyphens/>
      <w:ind w:right="84"/>
      <w:jc w:val="both"/>
    </w:pPr>
    <w:rPr>
      <w:rFonts w:eastAsia="Arial Unicode MS"/>
      <w:kern w:val="1"/>
      <w:lang w:eastAsia="ar-SA"/>
    </w:rPr>
  </w:style>
  <w:style w:type="paragraph" w:styleId="Intestazione">
    <w:name w:val="header"/>
    <w:basedOn w:val="Normale"/>
    <w:pPr>
      <w:widowControl/>
      <w:suppressLineNumbers/>
      <w:tabs>
        <w:tab w:val="center" w:pos="4819"/>
        <w:tab w:val="right" w:pos="9638"/>
      </w:tabs>
    </w:pPr>
    <w:rPr>
      <w:rFonts w:cs="Times New Roman"/>
      <w:sz w:val="20"/>
      <w:szCs w:val="20"/>
      <w:lang w:eastAsia="ar-SA" w:bidi="ar-SA"/>
    </w:rPr>
  </w:style>
  <w:style w:type="paragraph" w:customStyle="1" w:styleId="Indice61">
    <w:name w:val="Indice 61"/>
    <w:pPr>
      <w:suppressAutoHyphens/>
    </w:pPr>
    <w:rPr>
      <w:rFonts w:eastAsia="Arial Unicode MS"/>
      <w:kern w:val="1"/>
      <w:sz w:val="22"/>
      <w:szCs w:val="22"/>
      <w:lang w:eastAsia="ar-SA"/>
    </w:rPr>
  </w:style>
  <w:style w:type="paragraph" w:customStyle="1" w:styleId="Testodelblocco1">
    <w:name w:val="Testo del blocco1"/>
    <w:pPr>
      <w:suppressAutoHyphens/>
      <w:ind w:left="426" w:right="567" w:hanging="426"/>
    </w:pPr>
    <w:rPr>
      <w:rFonts w:eastAsia="Arial Unicode MS"/>
      <w:kern w:val="1"/>
      <w:sz w:val="18"/>
      <w:szCs w:val="18"/>
      <w:lang w:eastAsia="ar-SA"/>
    </w:rPr>
  </w:style>
  <w:style w:type="paragraph" w:styleId="Pidipagina">
    <w:name w:val="footer"/>
    <w:basedOn w:val="Normale"/>
    <w:pPr>
      <w:widowControl/>
      <w:suppressLineNumbers/>
      <w:tabs>
        <w:tab w:val="center" w:pos="4819"/>
        <w:tab w:val="right" w:pos="9638"/>
      </w:tabs>
    </w:pPr>
    <w:rPr>
      <w:rFonts w:cs="Times New Roman"/>
      <w:sz w:val="20"/>
      <w:szCs w:val="20"/>
      <w:lang w:eastAsia="ar-SA" w:bidi="ar-SA"/>
    </w:rPr>
  </w:style>
  <w:style w:type="paragraph" w:customStyle="1" w:styleId="Testofumetto1">
    <w:name w:val="Testo fumetto1"/>
    <w:pPr>
      <w:suppressAutoHyphens/>
    </w:pPr>
    <w:rPr>
      <w:rFonts w:ascii="Tahoma" w:eastAsia="Arial Unicode MS" w:hAnsi="Tahoma" w:cs="Mangal"/>
      <w:kern w:val="1"/>
      <w:sz w:val="16"/>
      <w:szCs w:val="16"/>
      <w:lang w:eastAsia="ar-SA"/>
    </w:rPr>
  </w:style>
  <w:style w:type="paragraph" w:customStyle="1" w:styleId="Contenutocornice">
    <w:name w:val="Contenuto cornice"/>
    <w:basedOn w:val="Normale"/>
  </w:style>
  <w:style w:type="paragraph" w:customStyle="1" w:styleId="Contenutotabella">
    <w:name w:val="Contenuto tabella"/>
    <w:basedOn w:val="Normale"/>
    <w:pPr>
      <w:suppressLineNumbers/>
    </w:pPr>
  </w:style>
  <w:style w:type="paragraph" w:customStyle="1" w:styleId="Titolotabella">
    <w:name w:val="Titolo tabella"/>
    <w:basedOn w:val="Contenutotabella"/>
    <w:pPr>
      <w:jc w:val="center"/>
    </w:pPr>
    <w:rPr>
      <w:b/>
      <w:bCs/>
    </w:rPr>
  </w:style>
  <w:style w:type="paragraph" w:customStyle="1" w:styleId="Intestazionetabella">
    <w:name w:val="Intestazione tabella"/>
    <w:basedOn w:val="Contenutotabella"/>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1954</Words>
  <Characters>11138</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Al Dirigente scolastico del Circolo Didattico di</vt:lpstr>
    </vt:vector>
  </TitlesOfParts>
  <Company/>
  <LinksUpToDate>false</LinksUpToDate>
  <CharactersWithSpaces>13066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subject/>
  <dc:creator>UTENTE</dc:creator>
  <cp:keywords/>
  <cp:lastModifiedBy>ANTONIO</cp:lastModifiedBy>
  <cp:revision>2</cp:revision>
  <cp:lastPrinted>2017-02-16T11:46:00Z</cp:lastPrinted>
  <dcterms:created xsi:type="dcterms:W3CDTF">2022-02-28T12:25:00Z</dcterms:created>
  <dcterms:modified xsi:type="dcterms:W3CDTF">2022-02-28T12:25:00Z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WINDOWS</vt:lpwstr>
  </property>
  <property fmtid="{D5CDD505-2E9C-101B-9397-08002B2CF9AE}" pid="3" name="Operator">
    <vt:lpwstr>CIRC.DID.ISCHIA1</vt:lpwstr>
  </property>
</Properties>
</file>